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rsidTr="005E4BB2">
        <w:tc>
          <w:tcPr>
            <w:tcW w:w="10423" w:type="dxa"/>
            <w:gridSpan w:val="2"/>
            <w:shd w:val="clear" w:color="auto" w:fill="auto"/>
          </w:tcPr>
          <w:p w:rsidR="004F0988" w:rsidRPr="004A64F4" w:rsidRDefault="004F0988" w:rsidP="00292FE8">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r w:rsidR="00292FE8">
              <w:rPr>
                <w:rFonts w:hint="eastAsia"/>
                <w:lang w:eastAsia="zh-CN"/>
              </w:rPr>
              <w:t>3</w:t>
            </w:r>
            <w:r w:rsidRPr="004A64F4">
              <w:t>.</w:t>
            </w:r>
            <w:bookmarkEnd w:id="2"/>
            <w:r w:rsidR="001D041A" w:rsidRPr="004A64F4">
              <w:rPr>
                <w:rFonts w:hint="eastAsia"/>
                <w:lang w:eastAsia="zh-CN"/>
              </w:rPr>
              <w:t>0</w:t>
            </w:r>
            <w:r w:rsidRPr="004A64F4">
              <w:t xml:space="preserve"> </w:t>
            </w:r>
            <w:r w:rsidRPr="004A64F4">
              <w:rPr>
                <w:sz w:val="32"/>
              </w:rPr>
              <w:t>(</w:t>
            </w:r>
            <w:bookmarkStart w:id="3" w:name="issueDate"/>
            <w:r w:rsidR="001D041A" w:rsidRPr="004A64F4">
              <w:rPr>
                <w:rFonts w:hint="eastAsia"/>
                <w:sz w:val="32"/>
                <w:lang w:eastAsia="zh-CN"/>
              </w:rPr>
              <w:t>202</w:t>
            </w:r>
            <w:r w:rsidR="00C83979">
              <w:rPr>
                <w:rFonts w:hint="eastAsia"/>
                <w:sz w:val="32"/>
                <w:lang w:eastAsia="zh-CN"/>
              </w:rPr>
              <w:t>2</w:t>
            </w:r>
            <w:r w:rsidRPr="004A64F4">
              <w:rPr>
                <w:sz w:val="32"/>
              </w:rPr>
              <w:t>-</w:t>
            </w:r>
            <w:bookmarkEnd w:id="3"/>
            <w:r w:rsidR="00292FE8">
              <w:rPr>
                <w:rFonts w:hint="eastAsia"/>
                <w:sz w:val="32"/>
                <w:lang w:eastAsia="zh-CN"/>
              </w:rPr>
              <w:t>10</w:t>
            </w:r>
            <w:r w:rsidRPr="004A64F4">
              <w:rPr>
                <w:sz w:val="32"/>
              </w:rPr>
              <w:t>)</w:t>
            </w:r>
          </w:p>
        </w:tc>
      </w:tr>
      <w:tr w:rsidR="004F0988" w:rsidRPr="004A64F4" w:rsidTr="005E4BB2">
        <w:trPr>
          <w:trHeight w:hRule="exact" w:val="1134"/>
        </w:trPr>
        <w:tc>
          <w:tcPr>
            <w:tcW w:w="10423" w:type="dxa"/>
            <w:gridSpan w:val="2"/>
            <w:shd w:val="clear" w:color="auto" w:fill="auto"/>
          </w:tcPr>
          <w:p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rsidR="00BA4B8D" w:rsidRPr="004A64F4" w:rsidRDefault="00BA4B8D" w:rsidP="00BA4B8D">
            <w:pPr>
              <w:pStyle w:val="Guidance"/>
              <w:rPr>
                <w:lang w:eastAsia="zh-CN"/>
              </w:rPr>
            </w:pPr>
          </w:p>
        </w:tc>
      </w:tr>
      <w:tr w:rsidR="004F0988" w:rsidRPr="004A64F4" w:rsidTr="005E4BB2">
        <w:trPr>
          <w:trHeight w:hRule="exact" w:val="3686"/>
        </w:trPr>
        <w:tc>
          <w:tcPr>
            <w:tcW w:w="10423" w:type="dxa"/>
            <w:gridSpan w:val="2"/>
            <w:shd w:val="clear" w:color="auto" w:fill="auto"/>
          </w:tcPr>
          <w:p w:rsidR="004F0988" w:rsidRPr="004A64F4" w:rsidRDefault="004F0988" w:rsidP="00133525">
            <w:pPr>
              <w:pStyle w:val="ZT"/>
              <w:framePr w:wrap="auto" w:hAnchor="text" w:yAlign="inline"/>
            </w:pPr>
            <w:r w:rsidRPr="004A64F4">
              <w:t>3rd Generation Partnership Project;</w:t>
            </w:r>
          </w:p>
          <w:p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rsidR="004F0988" w:rsidRPr="004A64F4" w:rsidRDefault="000F2B46" w:rsidP="00133525">
            <w:pPr>
              <w:pStyle w:val="ZT"/>
              <w:framePr w:wrap="auto" w:hAnchor="text" w:yAlign="inline"/>
            </w:pPr>
            <w:r w:rsidRPr="000F2B46">
              <w:t>Study on security aspects of Proximity Based Services (ProSe) in 5G System (5GS) phase 2</w:t>
            </w:r>
            <w:bookmarkEnd w:id="5"/>
          </w:p>
          <w:p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w:t>
            </w:r>
            <w:bookmarkEnd w:id="6"/>
            <w:r w:rsidR="00C83979">
              <w:rPr>
                <w:rStyle w:val="ZGSM"/>
                <w:rFonts w:hint="eastAsia"/>
                <w:lang w:eastAsia="zh-CN"/>
              </w:rPr>
              <w:t>8</w:t>
            </w:r>
            <w:r w:rsidRPr="004A64F4">
              <w:t>)</w:t>
            </w:r>
          </w:p>
        </w:tc>
      </w:tr>
      <w:tr w:rsidR="00BF128E" w:rsidRPr="004A64F4" w:rsidTr="005E4BB2">
        <w:tc>
          <w:tcPr>
            <w:tcW w:w="10423" w:type="dxa"/>
            <w:gridSpan w:val="2"/>
            <w:shd w:val="clear" w:color="auto" w:fill="auto"/>
          </w:tcPr>
          <w:p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rsidTr="005E4BB2">
        <w:trPr>
          <w:trHeight w:hRule="exact" w:val="1531"/>
        </w:trPr>
        <w:tc>
          <w:tcPr>
            <w:tcW w:w="4883" w:type="dxa"/>
            <w:shd w:val="clear" w:color="auto" w:fill="auto"/>
          </w:tcPr>
          <w:p w:rsidR="00D57972" w:rsidRPr="004A64F4" w:rsidRDefault="006755DA">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5.8pt">
                  <v:imagedata r:id="rId10" o:title="5G-logo_175px"/>
                </v:shape>
              </w:pict>
            </w:r>
          </w:p>
        </w:tc>
        <w:tc>
          <w:tcPr>
            <w:tcW w:w="5540" w:type="dxa"/>
            <w:shd w:val="clear" w:color="auto" w:fill="auto"/>
          </w:tcPr>
          <w:p w:rsidR="00D57972" w:rsidRPr="004A64F4" w:rsidRDefault="006755DA" w:rsidP="00133525">
            <w:pPr>
              <w:jc w:val="right"/>
            </w:pPr>
            <w:bookmarkStart w:id="7" w:name="logos"/>
            <w:r>
              <w:pict>
                <v:shape id="_x0000_i1026" type="#_x0000_t75" style="width:126.75pt;height:74.65pt">
                  <v:imagedata r:id="rId11" o:title="3GPP-logo_web"/>
                </v:shape>
              </w:pict>
            </w:r>
            <w:bookmarkEnd w:id="7"/>
          </w:p>
        </w:tc>
      </w:tr>
      <w:tr w:rsidR="00C074DD" w:rsidRPr="004A64F4" w:rsidTr="005E4BB2">
        <w:trPr>
          <w:trHeight w:hRule="exact" w:val="5783"/>
        </w:trPr>
        <w:tc>
          <w:tcPr>
            <w:tcW w:w="10423" w:type="dxa"/>
            <w:gridSpan w:val="2"/>
            <w:shd w:val="clear" w:color="auto" w:fill="auto"/>
          </w:tcPr>
          <w:p w:rsidR="00C074DD" w:rsidRPr="004A64F4" w:rsidRDefault="00C074DD" w:rsidP="00C074DD">
            <w:pPr>
              <w:pStyle w:val="Guidance"/>
              <w:rPr>
                <w:b/>
              </w:rPr>
            </w:pPr>
          </w:p>
        </w:tc>
      </w:tr>
      <w:tr w:rsidR="00C074DD" w:rsidRPr="004A64F4" w:rsidTr="005E4BB2">
        <w:trPr>
          <w:cantSplit/>
          <w:trHeight w:hRule="exact" w:val="964"/>
        </w:trPr>
        <w:tc>
          <w:tcPr>
            <w:tcW w:w="10423" w:type="dxa"/>
            <w:gridSpan w:val="2"/>
            <w:shd w:val="clear" w:color="auto" w:fill="auto"/>
          </w:tcPr>
          <w:p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rsidR="00C074DD" w:rsidRPr="004A64F4" w:rsidRDefault="00C074DD" w:rsidP="00C074DD">
            <w:pPr>
              <w:pStyle w:val="ZV"/>
              <w:framePr w:w="0" w:wrap="auto" w:vAnchor="margin" w:hAnchor="text" w:yAlign="inline"/>
            </w:pPr>
          </w:p>
          <w:p w:rsidR="00C074DD" w:rsidRPr="004A64F4"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rsidTr="00133525">
        <w:trPr>
          <w:trHeight w:hRule="exact" w:val="5670"/>
        </w:trPr>
        <w:tc>
          <w:tcPr>
            <w:tcW w:w="10423" w:type="dxa"/>
            <w:shd w:val="clear" w:color="auto" w:fill="auto"/>
          </w:tcPr>
          <w:p w:rsidR="00E16509" w:rsidRPr="004A64F4" w:rsidRDefault="00E16509" w:rsidP="00E16509">
            <w:pPr>
              <w:pStyle w:val="Guidance"/>
            </w:pPr>
            <w:bookmarkStart w:id="9" w:name="page2"/>
          </w:p>
        </w:tc>
      </w:tr>
      <w:tr w:rsidR="00E16509" w:rsidRPr="004A64F4" w:rsidTr="00C074DD">
        <w:trPr>
          <w:trHeight w:hRule="exact" w:val="5387"/>
        </w:trPr>
        <w:tc>
          <w:tcPr>
            <w:tcW w:w="10423" w:type="dxa"/>
            <w:shd w:val="clear" w:color="auto" w:fill="auto"/>
          </w:tcPr>
          <w:p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rsidR="00E16509" w:rsidRPr="004A64F4" w:rsidRDefault="00E16509" w:rsidP="00133525">
            <w:pPr>
              <w:pStyle w:val="FP"/>
              <w:pBdr>
                <w:bottom w:val="single" w:sz="6" w:space="1" w:color="auto"/>
              </w:pBdr>
              <w:ind w:left="2835" w:right="2835"/>
              <w:jc w:val="center"/>
            </w:pPr>
            <w:r w:rsidRPr="004A64F4">
              <w:t>Postal address</w:t>
            </w:r>
          </w:p>
          <w:p w:rsidR="00E16509" w:rsidRPr="004A64F4" w:rsidRDefault="00E16509" w:rsidP="00133525">
            <w:pPr>
              <w:pStyle w:val="FP"/>
              <w:ind w:left="2835" w:right="2835"/>
              <w:jc w:val="center"/>
              <w:rPr>
                <w:rFonts w:ascii="Arial" w:hAnsi="Arial"/>
                <w:sz w:val="18"/>
              </w:rPr>
            </w:pPr>
          </w:p>
          <w:p w:rsidR="00E16509" w:rsidRPr="004A64F4" w:rsidRDefault="00E16509" w:rsidP="00133525">
            <w:pPr>
              <w:pStyle w:val="FP"/>
              <w:pBdr>
                <w:bottom w:val="single" w:sz="6" w:space="1" w:color="auto"/>
              </w:pBdr>
              <w:spacing w:before="240"/>
              <w:ind w:left="2835" w:right="2835"/>
              <w:jc w:val="center"/>
            </w:pPr>
            <w:r w:rsidRPr="004A64F4">
              <w:t>3GPP support office address</w:t>
            </w:r>
          </w:p>
          <w:p w:rsidR="00E16509" w:rsidRPr="004A64F4" w:rsidRDefault="00E16509" w:rsidP="00133525">
            <w:pPr>
              <w:pStyle w:val="FP"/>
              <w:ind w:left="2835" w:right="2835"/>
              <w:jc w:val="center"/>
              <w:rPr>
                <w:rFonts w:ascii="Arial" w:hAnsi="Arial"/>
                <w:sz w:val="18"/>
              </w:rPr>
            </w:pPr>
            <w:r w:rsidRPr="004A64F4">
              <w:rPr>
                <w:rFonts w:ascii="Arial" w:hAnsi="Arial"/>
                <w:sz w:val="18"/>
              </w:rPr>
              <w:t>650 Route des Lucioles - Sophia Antipolis</w:t>
            </w:r>
          </w:p>
          <w:p w:rsidR="00E16509" w:rsidRPr="004A64F4" w:rsidRDefault="00E16509" w:rsidP="00133525">
            <w:pPr>
              <w:pStyle w:val="FP"/>
              <w:ind w:left="2835" w:right="2835"/>
              <w:jc w:val="center"/>
              <w:rPr>
                <w:rFonts w:ascii="Arial" w:hAnsi="Arial"/>
                <w:sz w:val="18"/>
              </w:rPr>
            </w:pPr>
            <w:r w:rsidRPr="004A64F4">
              <w:rPr>
                <w:rFonts w:ascii="Arial" w:hAnsi="Arial"/>
                <w:sz w:val="18"/>
              </w:rPr>
              <w:t>Valbonne - FRANCE</w:t>
            </w:r>
          </w:p>
          <w:p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rsidR="00E16509" w:rsidRPr="004A64F4" w:rsidRDefault="00E16509" w:rsidP="00133525">
            <w:pPr>
              <w:pStyle w:val="FP"/>
              <w:pBdr>
                <w:bottom w:val="single" w:sz="6" w:space="1" w:color="auto"/>
              </w:pBdr>
              <w:spacing w:before="240"/>
              <w:ind w:left="2835" w:right="2835"/>
              <w:jc w:val="center"/>
            </w:pPr>
            <w:r w:rsidRPr="004A64F4">
              <w:t>Internet</w:t>
            </w:r>
          </w:p>
          <w:p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rsidR="00E16509" w:rsidRPr="004A64F4" w:rsidRDefault="00E16509" w:rsidP="00133525"/>
        </w:tc>
      </w:tr>
      <w:tr w:rsidR="00E16509" w:rsidRPr="004A64F4" w:rsidTr="00C074DD">
        <w:tc>
          <w:tcPr>
            <w:tcW w:w="10423" w:type="dxa"/>
            <w:shd w:val="clear" w:color="auto" w:fill="auto"/>
            <w:vAlign w:val="bottom"/>
          </w:tcPr>
          <w:p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rsidR="00E16509" w:rsidRPr="004A64F4" w:rsidRDefault="00E16509" w:rsidP="00133525">
            <w:pPr>
              <w:pStyle w:val="FP"/>
              <w:jc w:val="center"/>
              <w:rPr>
                <w:noProof/>
              </w:rPr>
            </w:pPr>
          </w:p>
          <w:p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3" w:name="copyrightaddon"/>
            <w:bookmarkEnd w:id="13"/>
          </w:p>
          <w:p w:rsidR="00E16509" w:rsidRPr="004A64F4" w:rsidRDefault="00E16509" w:rsidP="00133525">
            <w:pPr>
              <w:pStyle w:val="FP"/>
              <w:jc w:val="center"/>
              <w:rPr>
                <w:noProof/>
                <w:sz w:val="18"/>
              </w:rPr>
            </w:pPr>
            <w:r w:rsidRPr="004A64F4">
              <w:rPr>
                <w:noProof/>
                <w:sz w:val="18"/>
              </w:rPr>
              <w:t>All rights reserved.</w:t>
            </w:r>
          </w:p>
          <w:p w:rsidR="00E16509" w:rsidRPr="004A64F4" w:rsidRDefault="00E16509" w:rsidP="00E16509">
            <w:pPr>
              <w:pStyle w:val="FP"/>
              <w:rPr>
                <w:noProof/>
                <w:sz w:val="18"/>
              </w:rPr>
            </w:pPr>
          </w:p>
          <w:p w:rsidR="00E16509" w:rsidRPr="004A64F4" w:rsidRDefault="00E16509" w:rsidP="00E16509">
            <w:pPr>
              <w:pStyle w:val="FP"/>
              <w:rPr>
                <w:noProof/>
                <w:sz w:val="18"/>
              </w:rPr>
            </w:pPr>
            <w:r w:rsidRPr="004A64F4">
              <w:rPr>
                <w:noProof/>
                <w:sz w:val="18"/>
              </w:rPr>
              <w:t>UMTS™ is a Trade Mark of ETSI registered for the benefit of its members</w:t>
            </w:r>
          </w:p>
          <w:p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rsidR="00E16509" w:rsidRPr="004A64F4" w:rsidRDefault="00E16509" w:rsidP="00E16509">
            <w:pPr>
              <w:pStyle w:val="FP"/>
              <w:rPr>
                <w:noProof/>
                <w:sz w:val="18"/>
              </w:rPr>
            </w:pPr>
            <w:r w:rsidRPr="004A64F4">
              <w:rPr>
                <w:noProof/>
                <w:sz w:val="18"/>
              </w:rPr>
              <w:t>GSM® and the GSM logo are registered and owned by the GSM Association</w:t>
            </w:r>
            <w:bookmarkEnd w:id="11"/>
          </w:p>
          <w:p w:rsidR="00E16509" w:rsidRPr="004A64F4"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382394" w:rsidRPr="006755DA" w:rsidRDefault="004D3578">
      <w:pPr>
        <w:pStyle w:val="10"/>
        <w:rPr>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r w:rsidR="00382394">
        <w:t>Foreword</w:t>
      </w:r>
      <w:r w:rsidR="00382394">
        <w:tab/>
      </w:r>
      <w:r w:rsidR="00382394">
        <w:fldChar w:fldCharType="begin"/>
      </w:r>
      <w:r w:rsidR="00382394">
        <w:instrText xml:space="preserve"> PAGEREF _Toc117236028 \h </w:instrText>
      </w:r>
      <w:r w:rsidR="00382394">
        <w:fldChar w:fldCharType="separate"/>
      </w:r>
      <w:r w:rsidR="00382394">
        <w:t>6</w:t>
      </w:r>
      <w:r w:rsidR="00382394">
        <w:fldChar w:fldCharType="end"/>
      </w:r>
    </w:p>
    <w:p w:rsidR="00382394" w:rsidRPr="006755DA" w:rsidRDefault="00382394">
      <w:pPr>
        <w:pStyle w:val="10"/>
        <w:rPr>
          <w:rFonts w:ascii="Calibri" w:hAnsi="Calibri"/>
          <w:kern w:val="2"/>
          <w:sz w:val="21"/>
          <w:szCs w:val="22"/>
          <w:lang w:val="en-US" w:eastAsia="zh-CN"/>
        </w:rPr>
      </w:pPr>
      <w:r>
        <w:t>1</w:t>
      </w:r>
      <w:r w:rsidRPr="006755DA">
        <w:rPr>
          <w:rFonts w:ascii="Calibri" w:hAnsi="Calibri"/>
          <w:kern w:val="2"/>
          <w:sz w:val="21"/>
          <w:szCs w:val="22"/>
          <w:lang w:val="en-US" w:eastAsia="zh-CN"/>
        </w:rPr>
        <w:tab/>
      </w:r>
      <w:r>
        <w:t>Scope</w:t>
      </w:r>
      <w:r>
        <w:tab/>
      </w:r>
      <w:r>
        <w:fldChar w:fldCharType="begin"/>
      </w:r>
      <w:r>
        <w:instrText xml:space="preserve"> PAGEREF _Toc117236029 \h </w:instrText>
      </w:r>
      <w:r>
        <w:fldChar w:fldCharType="separate"/>
      </w:r>
      <w:r>
        <w:t>8</w:t>
      </w:r>
      <w:r>
        <w:fldChar w:fldCharType="end"/>
      </w:r>
    </w:p>
    <w:p w:rsidR="00382394" w:rsidRPr="006755DA" w:rsidRDefault="00382394">
      <w:pPr>
        <w:pStyle w:val="10"/>
        <w:rPr>
          <w:rFonts w:ascii="Calibri" w:hAnsi="Calibri"/>
          <w:kern w:val="2"/>
          <w:sz w:val="21"/>
          <w:szCs w:val="22"/>
          <w:lang w:val="en-US" w:eastAsia="zh-CN"/>
        </w:rPr>
      </w:pPr>
      <w:r>
        <w:t>2</w:t>
      </w:r>
      <w:r w:rsidRPr="006755DA">
        <w:rPr>
          <w:rFonts w:ascii="Calibri" w:hAnsi="Calibri"/>
          <w:kern w:val="2"/>
          <w:sz w:val="21"/>
          <w:szCs w:val="22"/>
          <w:lang w:val="en-US" w:eastAsia="zh-CN"/>
        </w:rPr>
        <w:tab/>
      </w:r>
      <w:r>
        <w:t>References</w:t>
      </w:r>
      <w:r>
        <w:tab/>
      </w:r>
      <w:r>
        <w:fldChar w:fldCharType="begin"/>
      </w:r>
      <w:r>
        <w:instrText xml:space="preserve"> PAGEREF _Toc117236030 \h </w:instrText>
      </w:r>
      <w:r>
        <w:fldChar w:fldCharType="separate"/>
      </w:r>
      <w:r>
        <w:t>8</w:t>
      </w:r>
      <w:r>
        <w:fldChar w:fldCharType="end"/>
      </w:r>
    </w:p>
    <w:p w:rsidR="00382394" w:rsidRPr="006755DA" w:rsidRDefault="00382394">
      <w:pPr>
        <w:pStyle w:val="10"/>
        <w:rPr>
          <w:rFonts w:ascii="Calibri" w:hAnsi="Calibri"/>
          <w:kern w:val="2"/>
          <w:sz w:val="21"/>
          <w:szCs w:val="22"/>
          <w:lang w:val="en-US" w:eastAsia="zh-CN"/>
        </w:rPr>
      </w:pPr>
      <w:r>
        <w:t>3</w:t>
      </w:r>
      <w:r w:rsidRPr="006755DA">
        <w:rPr>
          <w:rFonts w:ascii="Calibri" w:hAnsi="Calibri"/>
          <w:kern w:val="2"/>
          <w:sz w:val="21"/>
          <w:szCs w:val="22"/>
          <w:lang w:val="en-US" w:eastAsia="zh-CN"/>
        </w:rPr>
        <w:tab/>
      </w:r>
      <w:r>
        <w:t>Definitions of terms, symbols and abbreviations</w:t>
      </w:r>
      <w:r>
        <w:tab/>
      </w:r>
      <w:r>
        <w:fldChar w:fldCharType="begin"/>
      </w:r>
      <w:r>
        <w:instrText xml:space="preserve"> PAGEREF _Toc117236031 \h </w:instrText>
      </w:r>
      <w:r>
        <w:fldChar w:fldCharType="separate"/>
      </w:r>
      <w:r>
        <w:t>9</w:t>
      </w:r>
      <w:r>
        <w:fldChar w:fldCharType="end"/>
      </w:r>
    </w:p>
    <w:p w:rsidR="00382394" w:rsidRPr="006755DA" w:rsidRDefault="00382394">
      <w:pPr>
        <w:pStyle w:val="20"/>
        <w:rPr>
          <w:rFonts w:ascii="Calibri" w:hAnsi="Calibri"/>
          <w:kern w:val="2"/>
          <w:sz w:val="21"/>
          <w:szCs w:val="22"/>
          <w:lang w:val="en-US" w:eastAsia="zh-CN"/>
        </w:rPr>
      </w:pPr>
      <w:r>
        <w:t>3.1</w:t>
      </w:r>
      <w:r w:rsidRPr="006755DA">
        <w:rPr>
          <w:rFonts w:ascii="Calibri" w:hAnsi="Calibri"/>
          <w:kern w:val="2"/>
          <w:sz w:val="21"/>
          <w:szCs w:val="22"/>
          <w:lang w:val="en-US" w:eastAsia="zh-CN"/>
        </w:rPr>
        <w:tab/>
      </w:r>
      <w:r>
        <w:t>Terms</w:t>
      </w:r>
      <w:r>
        <w:tab/>
      </w:r>
      <w:r>
        <w:fldChar w:fldCharType="begin"/>
      </w:r>
      <w:r>
        <w:instrText xml:space="preserve"> PAGEREF _Toc117236032 \h </w:instrText>
      </w:r>
      <w:r>
        <w:fldChar w:fldCharType="separate"/>
      </w:r>
      <w:r>
        <w:t>9</w:t>
      </w:r>
      <w:r>
        <w:fldChar w:fldCharType="end"/>
      </w:r>
    </w:p>
    <w:p w:rsidR="00382394" w:rsidRPr="006755DA" w:rsidRDefault="00382394">
      <w:pPr>
        <w:pStyle w:val="20"/>
        <w:rPr>
          <w:rFonts w:ascii="Calibri" w:hAnsi="Calibri"/>
          <w:kern w:val="2"/>
          <w:sz w:val="21"/>
          <w:szCs w:val="22"/>
          <w:lang w:val="en-US" w:eastAsia="zh-CN"/>
        </w:rPr>
      </w:pPr>
      <w:r>
        <w:t>3.</w:t>
      </w:r>
      <w:r>
        <w:rPr>
          <w:lang w:eastAsia="zh-CN"/>
        </w:rPr>
        <w:t>2</w:t>
      </w:r>
      <w:r w:rsidRPr="006755DA">
        <w:rPr>
          <w:rFonts w:ascii="Calibri" w:hAnsi="Calibri"/>
          <w:kern w:val="2"/>
          <w:sz w:val="21"/>
          <w:szCs w:val="22"/>
          <w:lang w:val="en-US" w:eastAsia="zh-CN"/>
        </w:rPr>
        <w:tab/>
      </w:r>
      <w:r>
        <w:t>Abbreviations</w:t>
      </w:r>
      <w:r>
        <w:tab/>
      </w:r>
      <w:r>
        <w:fldChar w:fldCharType="begin"/>
      </w:r>
      <w:r>
        <w:instrText xml:space="preserve"> PAGEREF _Toc117236033 \h </w:instrText>
      </w:r>
      <w:r>
        <w:fldChar w:fldCharType="separate"/>
      </w:r>
      <w:r>
        <w:t>9</w:t>
      </w:r>
      <w:r>
        <w:fldChar w:fldCharType="end"/>
      </w:r>
    </w:p>
    <w:p w:rsidR="00382394" w:rsidRPr="006755DA" w:rsidRDefault="00382394">
      <w:pPr>
        <w:pStyle w:val="10"/>
        <w:rPr>
          <w:rFonts w:ascii="Calibri" w:hAnsi="Calibri"/>
          <w:kern w:val="2"/>
          <w:sz w:val="21"/>
          <w:szCs w:val="22"/>
          <w:lang w:val="en-US" w:eastAsia="zh-CN"/>
        </w:rPr>
      </w:pPr>
      <w:r>
        <w:t>4</w:t>
      </w:r>
      <w:r w:rsidRPr="006755DA">
        <w:rPr>
          <w:rFonts w:ascii="Calibri" w:hAnsi="Calibri"/>
          <w:kern w:val="2"/>
          <w:sz w:val="21"/>
          <w:szCs w:val="22"/>
          <w:lang w:val="en-US" w:eastAsia="zh-CN"/>
        </w:rPr>
        <w:tab/>
      </w:r>
      <w:r>
        <w:t>Security Aspects of 5G ProSe</w:t>
      </w:r>
      <w:r>
        <w:tab/>
      </w:r>
      <w:r>
        <w:fldChar w:fldCharType="begin"/>
      </w:r>
      <w:r>
        <w:instrText xml:space="preserve"> PAGEREF _Toc117236034 \h </w:instrText>
      </w:r>
      <w:r>
        <w:fldChar w:fldCharType="separate"/>
      </w:r>
      <w:r>
        <w:t>9</w:t>
      </w:r>
      <w:r>
        <w:fldChar w:fldCharType="end"/>
      </w:r>
    </w:p>
    <w:p w:rsidR="00382394" w:rsidRPr="006755DA" w:rsidRDefault="00382394">
      <w:pPr>
        <w:pStyle w:val="20"/>
        <w:rPr>
          <w:rFonts w:ascii="Calibri" w:hAnsi="Calibri"/>
          <w:kern w:val="2"/>
          <w:sz w:val="21"/>
          <w:szCs w:val="22"/>
          <w:lang w:val="en-US" w:eastAsia="zh-CN"/>
        </w:rPr>
      </w:pPr>
      <w:r>
        <w:rPr>
          <w:lang w:eastAsia="zh-CN"/>
        </w:rPr>
        <w:t>4</w:t>
      </w:r>
      <w:r>
        <w:t>.1</w:t>
      </w:r>
      <w:r w:rsidRPr="006755DA">
        <w:rPr>
          <w:rFonts w:ascii="Calibri" w:hAnsi="Calibri"/>
          <w:kern w:val="2"/>
          <w:sz w:val="21"/>
          <w:szCs w:val="22"/>
          <w:lang w:val="en-US" w:eastAsia="zh-CN"/>
        </w:rPr>
        <w:tab/>
      </w:r>
      <w:r>
        <w:t>General</w:t>
      </w:r>
      <w:r>
        <w:tab/>
      </w:r>
      <w:r>
        <w:fldChar w:fldCharType="begin"/>
      </w:r>
      <w:r>
        <w:instrText xml:space="preserve"> PAGEREF _Toc117236035 \h </w:instrText>
      </w:r>
      <w:r>
        <w:fldChar w:fldCharType="separate"/>
      </w:r>
      <w:r>
        <w:t>9</w:t>
      </w:r>
      <w:r>
        <w:fldChar w:fldCharType="end"/>
      </w:r>
    </w:p>
    <w:p w:rsidR="00382394" w:rsidRPr="006755DA" w:rsidRDefault="00382394">
      <w:pPr>
        <w:pStyle w:val="20"/>
        <w:rPr>
          <w:rFonts w:ascii="Calibri" w:hAnsi="Calibri"/>
          <w:kern w:val="2"/>
          <w:sz w:val="21"/>
          <w:szCs w:val="22"/>
          <w:lang w:val="en-US" w:eastAsia="zh-CN"/>
        </w:rPr>
      </w:pPr>
      <w:r>
        <w:rPr>
          <w:lang w:eastAsia="zh-CN"/>
        </w:rPr>
        <w:t>4</w:t>
      </w:r>
      <w:r>
        <w:t>.</w:t>
      </w:r>
      <w:r>
        <w:rPr>
          <w:lang w:eastAsia="zh-CN"/>
        </w:rPr>
        <w:t>2</w:t>
      </w:r>
      <w:r w:rsidRPr="006755DA">
        <w:rPr>
          <w:rFonts w:ascii="Calibri" w:hAnsi="Calibri"/>
          <w:kern w:val="2"/>
          <w:sz w:val="21"/>
          <w:szCs w:val="22"/>
          <w:lang w:val="en-US" w:eastAsia="zh-CN"/>
        </w:rPr>
        <w:tab/>
      </w:r>
      <w:r>
        <w:t>Architecture assumption</w:t>
      </w:r>
      <w:r>
        <w:tab/>
      </w:r>
      <w:r>
        <w:fldChar w:fldCharType="begin"/>
      </w:r>
      <w:r>
        <w:instrText xml:space="preserve"> PAGEREF _Toc117236036 \h </w:instrText>
      </w:r>
      <w:r>
        <w:fldChar w:fldCharType="separate"/>
      </w:r>
      <w:r>
        <w:t>9</w:t>
      </w:r>
      <w:r>
        <w:fldChar w:fldCharType="end"/>
      </w:r>
    </w:p>
    <w:p w:rsidR="00382394" w:rsidRPr="006755DA" w:rsidRDefault="00382394">
      <w:pPr>
        <w:pStyle w:val="10"/>
        <w:rPr>
          <w:rFonts w:ascii="Calibri" w:hAnsi="Calibri"/>
          <w:kern w:val="2"/>
          <w:sz w:val="21"/>
          <w:szCs w:val="22"/>
          <w:lang w:val="en-US" w:eastAsia="zh-CN"/>
        </w:rPr>
      </w:pPr>
      <w:r>
        <w:t>5</w:t>
      </w:r>
      <w:r w:rsidRPr="006755DA">
        <w:rPr>
          <w:rFonts w:ascii="Calibri" w:hAnsi="Calibri"/>
          <w:kern w:val="2"/>
          <w:sz w:val="21"/>
          <w:szCs w:val="22"/>
          <w:lang w:val="en-US" w:eastAsia="zh-CN"/>
        </w:rPr>
        <w:tab/>
      </w:r>
      <w:r>
        <w:t>Key issues</w:t>
      </w:r>
      <w:r>
        <w:tab/>
      </w:r>
      <w:r>
        <w:fldChar w:fldCharType="begin"/>
      </w:r>
      <w:r>
        <w:instrText xml:space="preserve"> PAGEREF _Toc117236037 \h </w:instrText>
      </w:r>
      <w:r>
        <w:fldChar w:fldCharType="separate"/>
      </w:r>
      <w:r>
        <w:t>10</w:t>
      </w:r>
      <w:r>
        <w:fldChar w:fldCharType="end"/>
      </w:r>
    </w:p>
    <w:p w:rsidR="00382394" w:rsidRPr="006755DA" w:rsidRDefault="00382394">
      <w:pPr>
        <w:pStyle w:val="20"/>
        <w:rPr>
          <w:rFonts w:ascii="Calibri" w:hAnsi="Calibri"/>
          <w:kern w:val="2"/>
          <w:sz w:val="21"/>
          <w:szCs w:val="22"/>
          <w:lang w:val="en-US" w:eastAsia="zh-CN"/>
        </w:rPr>
      </w:pPr>
      <w:r>
        <w:rPr>
          <w:lang w:eastAsia="zh-CN"/>
        </w:rPr>
        <w:t>5</w:t>
      </w:r>
      <w:r>
        <w:t>.</w:t>
      </w:r>
      <w:r>
        <w:rPr>
          <w:lang w:eastAsia="zh-CN"/>
        </w:rPr>
        <w:t>1</w:t>
      </w:r>
      <w:r w:rsidRPr="006755DA">
        <w:rPr>
          <w:rFonts w:ascii="Calibri" w:hAnsi="Calibri"/>
          <w:kern w:val="2"/>
          <w:sz w:val="21"/>
          <w:szCs w:val="22"/>
          <w:lang w:val="en-US" w:eastAsia="zh-CN"/>
        </w:rPr>
        <w:tab/>
      </w:r>
      <w:r>
        <w:t>Key Issue #</w:t>
      </w:r>
      <w:r>
        <w:rPr>
          <w:lang w:eastAsia="zh-CN"/>
        </w:rPr>
        <w:t>1</w:t>
      </w:r>
      <w:r>
        <w:t>: Security for UE-to-UE Relay discovery</w:t>
      </w:r>
      <w:r>
        <w:tab/>
      </w:r>
      <w:r>
        <w:fldChar w:fldCharType="begin"/>
      </w:r>
      <w:r>
        <w:instrText xml:space="preserve"> PAGEREF _Toc117236038 \h </w:instrText>
      </w:r>
      <w:r>
        <w:fldChar w:fldCharType="separate"/>
      </w:r>
      <w:r>
        <w:t>10</w:t>
      </w:r>
      <w:r>
        <w:fldChar w:fldCharType="end"/>
      </w:r>
    </w:p>
    <w:p w:rsidR="00382394" w:rsidRPr="006755DA" w:rsidRDefault="00382394">
      <w:pPr>
        <w:pStyle w:val="30"/>
        <w:rPr>
          <w:rFonts w:ascii="Calibri" w:hAnsi="Calibri"/>
          <w:kern w:val="2"/>
          <w:sz w:val="21"/>
          <w:szCs w:val="22"/>
          <w:lang w:val="en-US" w:eastAsia="zh-CN"/>
        </w:rPr>
      </w:pPr>
      <w:r>
        <w:rPr>
          <w:lang w:eastAsia="zh-CN"/>
        </w:rPr>
        <w:t>5</w:t>
      </w:r>
      <w:r>
        <w:t>.</w:t>
      </w:r>
      <w:r>
        <w:rPr>
          <w:lang w:eastAsia="zh-CN"/>
        </w:rPr>
        <w:t>1</w:t>
      </w:r>
      <w:r>
        <w:t>.1</w:t>
      </w:r>
      <w:r w:rsidRPr="006755DA">
        <w:rPr>
          <w:rFonts w:ascii="Calibri" w:hAnsi="Calibri"/>
          <w:kern w:val="2"/>
          <w:sz w:val="21"/>
          <w:szCs w:val="22"/>
          <w:lang w:val="en-US" w:eastAsia="zh-CN"/>
        </w:rPr>
        <w:tab/>
      </w:r>
      <w:r>
        <w:t>Key issue details</w:t>
      </w:r>
      <w:r>
        <w:tab/>
      </w:r>
      <w:r>
        <w:fldChar w:fldCharType="begin"/>
      </w:r>
      <w:r>
        <w:instrText xml:space="preserve"> PAGEREF _Toc117236039 \h </w:instrText>
      </w:r>
      <w:r>
        <w:fldChar w:fldCharType="separate"/>
      </w:r>
      <w:r>
        <w:t>10</w:t>
      </w:r>
      <w:r>
        <w:fldChar w:fldCharType="end"/>
      </w:r>
    </w:p>
    <w:p w:rsidR="00382394" w:rsidRPr="006755DA" w:rsidRDefault="00382394">
      <w:pPr>
        <w:pStyle w:val="30"/>
        <w:rPr>
          <w:rFonts w:ascii="Calibri" w:hAnsi="Calibri"/>
          <w:kern w:val="2"/>
          <w:sz w:val="21"/>
          <w:szCs w:val="22"/>
          <w:lang w:val="en-US" w:eastAsia="zh-CN"/>
        </w:rPr>
      </w:pPr>
      <w:r>
        <w:rPr>
          <w:lang w:eastAsia="zh-CN"/>
        </w:rPr>
        <w:t>5</w:t>
      </w:r>
      <w:r>
        <w:t>.</w:t>
      </w:r>
      <w:r>
        <w:rPr>
          <w:lang w:eastAsia="zh-CN"/>
        </w:rPr>
        <w:t>1</w:t>
      </w:r>
      <w:r>
        <w:t>.</w:t>
      </w:r>
      <w:r>
        <w:rPr>
          <w:lang w:eastAsia="zh-CN"/>
        </w:rPr>
        <w:t>2</w:t>
      </w:r>
      <w:r w:rsidRPr="006755DA">
        <w:rPr>
          <w:rFonts w:ascii="Calibri" w:hAnsi="Calibri"/>
          <w:kern w:val="2"/>
          <w:sz w:val="21"/>
          <w:szCs w:val="22"/>
          <w:lang w:val="en-US" w:eastAsia="zh-CN"/>
        </w:rPr>
        <w:tab/>
      </w:r>
      <w:r>
        <w:t>Security threats</w:t>
      </w:r>
      <w:r>
        <w:tab/>
      </w:r>
      <w:r>
        <w:fldChar w:fldCharType="begin"/>
      </w:r>
      <w:r>
        <w:instrText xml:space="preserve"> PAGEREF _Toc117236040 \h </w:instrText>
      </w:r>
      <w:r>
        <w:fldChar w:fldCharType="separate"/>
      </w:r>
      <w:r>
        <w:t>10</w:t>
      </w:r>
      <w:r>
        <w:fldChar w:fldCharType="end"/>
      </w:r>
    </w:p>
    <w:p w:rsidR="00382394" w:rsidRPr="006755DA" w:rsidRDefault="00382394">
      <w:pPr>
        <w:pStyle w:val="30"/>
        <w:rPr>
          <w:rFonts w:ascii="Calibri" w:hAnsi="Calibri"/>
          <w:kern w:val="2"/>
          <w:sz w:val="21"/>
          <w:szCs w:val="22"/>
          <w:lang w:val="en-US" w:eastAsia="zh-CN"/>
        </w:rPr>
      </w:pPr>
      <w:r>
        <w:rPr>
          <w:lang w:eastAsia="zh-CN"/>
        </w:rPr>
        <w:t>5</w:t>
      </w:r>
      <w:r>
        <w:t>.</w:t>
      </w:r>
      <w:r>
        <w:rPr>
          <w:lang w:eastAsia="zh-CN"/>
        </w:rPr>
        <w:t>1</w:t>
      </w:r>
      <w:r>
        <w:t>.3</w:t>
      </w:r>
      <w:r w:rsidRPr="006755DA">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_Toc117236041 \h </w:instrText>
      </w:r>
      <w:r>
        <w:fldChar w:fldCharType="separate"/>
      </w:r>
      <w:r>
        <w:t>10</w:t>
      </w:r>
      <w:r>
        <w:fldChar w:fldCharType="end"/>
      </w:r>
    </w:p>
    <w:p w:rsidR="00382394" w:rsidRPr="006755DA" w:rsidRDefault="00382394">
      <w:pPr>
        <w:pStyle w:val="20"/>
        <w:rPr>
          <w:rFonts w:ascii="Calibri" w:hAnsi="Calibri"/>
          <w:kern w:val="2"/>
          <w:sz w:val="21"/>
          <w:szCs w:val="22"/>
          <w:lang w:val="en-US" w:eastAsia="zh-CN"/>
        </w:rPr>
      </w:pPr>
      <w:r w:rsidRPr="00321CBF">
        <w:rPr>
          <w:lang w:val="en-US" w:eastAsia="zh-CN"/>
        </w:rPr>
        <w:t>5.2</w:t>
      </w:r>
      <w:r w:rsidRPr="006755DA">
        <w:rPr>
          <w:rFonts w:ascii="Calibri" w:hAnsi="Calibri"/>
          <w:kern w:val="2"/>
          <w:sz w:val="21"/>
          <w:szCs w:val="22"/>
          <w:lang w:val="en-US" w:eastAsia="zh-CN"/>
        </w:rPr>
        <w:tab/>
      </w:r>
      <w:r>
        <w:t>Key Issue #</w:t>
      </w:r>
      <w:r w:rsidRPr="00321CBF">
        <w:rPr>
          <w:lang w:val="en-US" w:eastAsia="zh-CN"/>
        </w:rPr>
        <w:t>2</w:t>
      </w:r>
      <w:r>
        <w:t>: Security of UE-to-UE Relay</w:t>
      </w:r>
      <w:r>
        <w:tab/>
      </w:r>
      <w:r>
        <w:fldChar w:fldCharType="begin"/>
      </w:r>
      <w:r>
        <w:instrText xml:space="preserve"> PAGEREF _Toc117236042 \h </w:instrText>
      </w:r>
      <w:r>
        <w:fldChar w:fldCharType="separate"/>
      </w:r>
      <w:r>
        <w:t>10</w:t>
      </w:r>
      <w:r>
        <w:fldChar w:fldCharType="end"/>
      </w:r>
    </w:p>
    <w:p w:rsidR="00382394" w:rsidRPr="006755DA" w:rsidRDefault="00382394">
      <w:pPr>
        <w:pStyle w:val="30"/>
        <w:rPr>
          <w:rFonts w:ascii="Calibri" w:hAnsi="Calibri"/>
          <w:kern w:val="2"/>
          <w:sz w:val="21"/>
          <w:szCs w:val="22"/>
          <w:lang w:val="en-US" w:eastAsia="zh-CN"/>
        </w:rPr>
      </w:pPr>
      <w:r w:rsidRPr="00321CBF">
        <w:rPr>
          <w:lang w:val="en-US" w:eastAsia="zh-CN"/>
        </w:rPr>
        <w:t>5.2</w:t>
      </w:r>
      <w:r>
        <w:t>.1</w:t>
      </w:r>
      <w:r w:rsidRPr="006755DA">
        <w:rPr>
          <w:rFonts w:ascii="Calibri" w:hAnsi="Calibri"/>
          <w:kern w:val="2"/>
          <w:sz w:val="21"/>
          <w:szCs w:val="22"/>
          <w:lang w:val="en-US" w:eastAsia="zh-CN"/>
        </w:rPr>
        <w:tab/>
      </w:r>
      <w:r>
        <w:t>Key issue details</w:t>
      </w:r>
      <w:r>
        <w:tab/>
      </w:r>
      <w:r>
        <w:fldChar w:fldCharType="begin"/>
      </w:r>
      <w:r>
        <w:instrText xml:space="preserve"> PAGEREF _Toc117236043 \h </w:instrText>
      </w:r>
      <w:r>
        <w:fldChar w:fldCharType="separate"/>
      </w:r>
      <w:r>
        <w:t>10</w:t>
      </w:r>
      <w:r>
        <w:fldChar w:fldCharType="end"/>
      </w:r>
    </w:p>
    <w:p w:rsidR="00382394" w:rsidRPr="006755DA" w:rsidRDefault="00382394">
      <w:pPr>
        <w:pStyle w:val="30"/>
        <w:rPr>
          <w:rFonts w:ascii="Calibri" w:hAnsi="Calibri"/>
          <w:kern w:val="2"/>
          <w:sz w:val="21"/>
          <w:szCs w:val="22"/>
          <w:lang w:val="en-US" w:eastAsia="zh-CN"/>
        </w:rPr>
      </w:pPr>
      <w:r w:rsidRPr="00321CBF">
        <w:rPr>
          <w:lang w:val="en-US" w:eastAsia="zh-CN"/>
        </w:rPr>
        <w:t>5.2</w:t>
      </w:r>
      <w:r>
        <w:t>.2</w:t>
      </w:r>
      <w:r w:rsidRPr="006755DA">
        <w:rPr>
          <w:rFonts w:ascii="Calibri" w:hAnsi="Calibri"/>
          <w:kern w:val="2"/>
          <w:sz w:val="21"/>
          <w:szCs w:val="22"/>
          <w:lang w:val="en-US" w:eastAsia="zh-CN"/>
        </w:rPr>
        <w:tab/>
      </w:r>
      <w:r>
        <w:t>Security threats</w:t>
      </w:r>
      <w:r>
        <w:tab/>
      </w:r>
      <w:r>
        <w:fldChar w:fldCharType="begin"/>
      </w:r>
      <w:r>
        <w:instrText xml:space="preserve"> PAGEREF _Toc117236044 \h </w:instrText>
      </w:r>
      <w:r>
        <w:fldChar w:fldCharType="separate"/>
      </w:r>
      <w:r>
        <w:t>10</w:t>
      </w:r>
      <w:r>
        <w:fldChar w:fldCharType="end"/>
      </w:r>
    </w:p>
    <w:p w:rsidR="00382394" w:rsidRPr="006755DA" w:rsidRDefault="00382394">
      <w:pPr>
        <w:pStyle w:val="30"/>
        <w:rPr>
          <w:rFonts w:ascii="Calibri" w:hAnsi="Calibri"/>
          <w:kern w:val="2"/>
          <w:sz w:val="21"/>
          <w:szCs w:val="22"/>
          <w:lang w:val="en-US" w:eastAsia="zh-CN"/>
        </w:rPr>
      </w:pPr>
      <w:r w:rsidRPr="00321CBF">
        <w:rPr>
          <w:lang w:val="en-US" w:eastAsia="zh-CN"/>
        </w:rPr>
        <w:t>5.2</w:t>
      </w:r>
      <w:r>
        <w:t>.3</w:t>
      </w:r>
      <w:r w:rsidRPr="006755DA">
        <w:rPr>
          <w:rFonts w:ascii="Calibri" w:hAnsi="Calibri"/>
          <w:kern w:val="2"/>
          <w:sz w:val="21"/>
          <w:szCs w:val="22"/>
          <w:lang w:val="en-US" w:eastAsia="zh-CN"/>
        </w:rPr>
        <w:tab/>
      </w:r>
      <w:r>
        <w:t>Potential security requirements</w:t>
      </w:r>
      <w:r>
        <w:tab/>
      </w:r>
      <w:r>
        <w:fldChar w:fldCharType="begin"/>
      </w:r>
      <w:r>
        <w:instrText xml:space="preserve"> PAGEREF _Toc117236045 \h </w:instrText>
      </w:r>
      <w:r>
        <w:fldChar w:fldCharType="separate"/>
      </w:r>
      <w:r>
        <w:t>11</w:t>
      </w:r>
      <w:r>
        <w:fldChar w:fldCharType="end"/>
      </w:r>
    </w:p>
    <w:p w:rsidR="00382394" w:rsidRPr="006755DA" w:rsidRDefault="00382394">
      <w:pPr>
        <w:pStyle w:val="20"/>
        <w:rPr>
          <w:rFonts w:ascii="Calibri" w:hAnsi="Calibri"/>
          <w:kern w:val="2"/>
          <w:sz w:val="21"/>
          <w:szCs w:val="22"/>
          <w:lang w:val="en-US" w:eastAsia="zh-CN"/>
        </w:rPr>
      </w:pPr>
      <w:r w:rsidRPr="00321CBF">
        <w:rPr>
          <w:lang w:val="en-US" w:eastAsia="zh-CN"/>
        </w:rPr>
        <w:t>5.3</w:t>
      </w:r>
      <w:r w:rsidRPr="006755DA">
        <w:rPr>
          <w:rFonts w:ascii="Calibri" w:hAnsi="Calibri"/>
          <w:kern w:val="2"/>
          <w:sz w:val="21"/>
          <w:szCs w:val="22"/>
          <w:lang w:val="en-US" w:eastAsia="zh-CN"/>
        </w:rPr>
        <w:tab/>
      </w:r>
      <w:r>
        <w:t>Key issue #</w:t>
      </w:r>
      <w:r w:rsidRPr="00321CBF">
        <w:rPr>
          <w:lang w:val="en-US" w:eastAsia="zh-CN"/>
        </w:rPr>
        <w:t>3</w:t>
      </w:r>
      <w:r>
        <w:t>: Authorization in the UE-to-UE Relay Scenario</w:t>
      </w:r>
      <w:r>
        <w:tab/>
      </w:r>
      <w:r>
        <w:fldChar w:fldCharType="begin"/>
      </w:r>
      <w:r>
        <w:instrText xml:space="preserve"> PAGEREF _Toc117236046 \h </w:instrText>
      </w:r>
      <w:r>
        <w:fldChar w:fldCharType="separate"/>
      </w:r>
      <w:r>
        <w:t>11</w:t>
      </w:r>
      <w:r>
        <w:fldChar w:fldCharType="end"/>
      </w:r>
    </w:p>
    <w:p w:rsidR="00382394" w:rsidRPr="006755DA" w:rsidRDefault="00382394">
      <w:pPr>
        <w:pStyle w:val="30"/>
        <w:rPr>
          <w:rFonts w:ascii="Calibri" w:hAnsi="Calibri"/>
          <w:kern w:val="2"/>
          <w:sz w:val="21"/>
          <w:szCs w:val="22"/>
          <w:lang w:val="en-US" w:eastAsia="zh-CN"/>
        </w:rPr>
      </w:pPr>
      <w:r w:rsidRPr="00321CBF">
        <w:rPr>
          <w:lang w:val="en-US" w:eastAsia="zh-CN"/>
        </w:rPr>
        <w:t>5.3</w:t>
      </w:r>
      <w:r>
        <w:rPr>
          <w:lang w:eastAsia="zh-CN"/>
        </w:rPr>
        <w:t>.1</w:t>
      </w:r>
      <w:r w:rsidRPr="006755DA">
        <w:rPr>
          <w:rFonts w:ascii="Calibri" w:hAnsi="Calibri"/>
          <w:kern w:val="2"/>
          <w:sz w:val="21"/>
          <w:szCs w:val="22"/>
          <w:lang w:val="en-US" w:eastAsia="zh-CN"/>
        </w:rPr>
        <w:tab/>
      </w:r>
      <w:r>
        <w:rPr>
          <w:lang w:eastAsia="zh-CN"/>
        </w:rPr>
        <w:t>Key issue details</w:t>
      </w:r>
      <w:r>
        <w:tab/>
      </w:r>
      <w:r>
        <w:fldChar w:fldCharType="begin"/>
      </w:r>
      <w:r>
        <w:instrText xml:space="preserve"> PAGEREF _Toc117236047 \h </w:instrText>
      </w:r>
      <w:r>
        <w:fldChar w:fldCharType="separate"/>
      </w:r>
      <w:r>
        <w:t>11</w:t>
      </w:r>
      <w:r>
        <w:fldChar w:fldCharType="end"/>
      </w:r>
    </w:p>
    <w:p w:rsidR="00382394" w:rsidRPr="006755DA" w:rsidRDefault="00382394">
      <w:pPr>
        <w:pStyle w:val="30"/>
        <w:rPr>
          <w:rFonts w:ascii="Calibri" w:hAnsi="Calibri"/>
          <w:kern w:val="2"/>
          <w:sz w:val="21"/>
          <w:szCs w:val="22"/>
          <w:lang w:val="en-US" w:eastAsia="zh-CN"/>
        </w:rPr>
      </w:pPr>
      <w:r w:rsidRPr="00321CBF">
        <w:rPr>
          <w:lang w:val="en-US" w:eastAsia="zh-CN"/>
        </w:rPr>
        <w:t>5.3</w:t>
      </w:r>
      <w:r>
        <w:rPr>
          <w:lang w:eastAsia="zh-CN"/>
        </w:rPr>
        <w:t>.2</w:t>
      </w:r>
      <w:r w:rsidRPr="006755DA">
        <w:rPr>
          <w:rFonts w:ascii="Calibri" w:hAnsi="Calibri"/>
          <w:kern w:val="2"/>
          <w:sz w:val="21"/>
          <w:szCs w:val="22"/>
          <w:lang w:val="en-US" w:eastAsia="zh-CN"/>
        </w:rPr>
        <w:tab/>
      </w:r>
      <w:r>
        <w:t>Security threats</w:t>
      </w:r>
      <w:r>
        <w:tab/>
      </w:r>
      <w:r>
        <w:fldChar w:fldCharType="begin"/>
      </w:r>
      <w:r>
        <w:instrText xml:space="preserve"> PAGEREF _Toc117236048 \h </w:instrText>
      </w:r>
      <w:r>
        <w:fldChar w:fldCharType="separate"/>
      </w:r>
      <w:r>
        <w:t>11</w:t>
      </w:r>
      <w:r>
        <w:fldChar w:fldCharType="end"/>
      </w:r>
    </w:p>
    <w:p w:rsidR="00382394" w:rsidRPr="006755DA" w:rsidRDefault="00382394">
      <w:pPr>
        <w:pStyle w:val="30"/>
        <w:rPr>
          <w:rFonts w:ascii="Calibri" w:hAnsi="Calibri"/>
          <w:kern w:val="2"/>
          <w:sz w:val="21"/>
          <w:szCs w:val="22"/>
          <w:lang w:val="en-US" w:eastAsia="zh-CN"/>
        </w:rPr>
      </w:pPr>
      <w:r w:rsidRPr="00321CBF">
        <w:rPr>
          <w:lang w:val="en-US" w:eastAsia="zh-CN"/>
        </w:rPr>
        <w:t>5.3</w:t>
      </w:r>
      <w:r>
        <w:rPr>
          <w:lang w:eastAsia="zh-CN"/>
        </w:rPr>
        <w:t>.3</w:t>
      </w:r>
      <w:r w:rsidRPr="006755DA">
        <w:rPr>
          <w:rFonts w:ascii="Calibri" w:hAnsi="Calibri"/>
          <w:kern w:val="2"/>
          <w:sz w:val="21"/>
          <w:szCs w:val="22"/>
          <w:lang w:val="en-US" w:eastAsia="zh-CN"/>
        </w:rPr>
        <w:tab/>
      </w:r>
      <w:r>
        <w:rPr>
          <w:lang w:eastAsia="zh-CN"/>
        </w:rPr>
        <w:t>Potential security requirements</w:t>
      </w:r>
      <w:r>
        <w:tab/>
      </w:r>
      <w:r>
        <w:fldChar w:fldCharType="begin"/>
      </w:r>
      <w:r>
        <w:instrText xml:space="preserve"> PAGEREF _Toc117236049 \h </w:instrText>
      </w:r>
      <w:r>
        <w:fldChar w:fldCharType="separate"/>
      </w:r>
      <w:r>
        <w:t>11</w:t>
      </w:r>
      <w:r>
        <w:fldChar w:fldCharType="end"/>
      </w:r>
    </w:p>
    <w:p w:rsidR="00382394" w:rsidRPr="006755DA" w:rsidRDefault="00382394">
      <w:pPr>
        <w:pStyle w:val="20"/>
        <w:rPr>
          <w:rFonts w:ascii="Calibri" w:hAnsi="Calibri"/>
          <w:kern w:val="2"/>
          <w:sz w:val="21"/>
          <w:szCs w:val="22"/>
          <w:lang w:val="en-US" w:eastAsia="zh-CN"/>
        </w:rPr>
      </w:pPr>
      <w:r>
        <w:rPr>
          <w:lang w:eastAsia="zh-CN"/>
        </w:rPr>
        <w:t>5</w:t>
      </w:r>
      <w:r>
        <w:t>.</w:t>
      </w:r>
      <w:r>
        <w:rPr>
          <w:lang w:eastAsia="zh-CN"/>
        </w:rPr>
        <w:t>4</w:t>
      </w:r>
      <w:r w:rsidRPr="006755DA">
        <w:rPr>
          <w:rFonts w:ascii="Calibri" w:hAnsi="Calibri"/>
          <w:kern w:val="2"/>
          <w:sz w:val="21"/>
          <w:szCs w:val="22"/>
          <w:lang w:val="en-US" w:eastAsia="zh-CN"/>
        </w:rPr>
        <w:tab/>
      </w:r>
      <w:r>
        <w:t>Key Issue #</w:t>
      </w:r>
      <w:r>
        <w:rPr>
          <w:lang w:eastAsia="zh-CN"/>
        </w:rPr>
        <w:t>4</w:t>
      </w:r>
      <w:r>
        <w:t>: Privacy of information over the UE-to-UE Relay</w:t>
      </w:r>
      <w:r>
        <w:tab/>
      </w:r>
      <w:r>
        <w:fldChar w:fldCharType="begin"/>
      </w:r>
      <w:r>
        <w:instrText xml:space="preserve"> PAGEREF _Toc117236050 \h </w:instrText>
      </w:r>
      <w:r>
        <w:fldChar w:fldCharType="separate"/>
      </w:r>
      <w:r>
        <w:t>12</w:t>
      </w:r>
      <w:r>
        <w:fldChar w:fldCharType="end"/>
      </w:r>
    </w:p>
    <w:p w:rsidR="00382394" w:rsidRPr="006755DA" w:rsidRDefault="00382394">
      <w:pPr>
        <w:pStyle w:val="30"/>
        <w:rPr>
          <w:rFonts w:ascii="Calibri" w:hAnsi="Calibri"/>
          <w:kern w:val="2"/>
          <w:sz w:val="21"/>
          <w:szCs w:val="22"/>
          <w:lang w:val="en-US" w:eastAsia="zh-CN"/>
        </w:rPr>
      </w:pPr>
      <w:r>
        <w:rPr>
          <w:lang w:eastAsia="zh-CN"/>
        </w:rPr>
        <w:t>5</w:t>
      </w:r>
      <w:r>
        <w:t>.</w:t>
      </w:r>
      <w:r>
        <w:rPr>
          <w:lang w:eastAsia="zh-CN"/>
        </w:rPr>
        <w:t>4</w:t>
      </w:r>
      <w:r>
        <w:t>.</w:t>
      </w:r>
      <w:r>
        <w:rPr>
          <w:lang w:eastAsia="zh-CN"/>
        </w:rPr>
        <w:t>1</w:t>
      </w:r>
      <w:r w:rsidRPr="006755DA">
        <w:rPr>
          <w:rFonts w:ascii="Calibri" w:hAnsi="Calibri"/>
          <w:kern w:val="2"/>
          <w:sz w:val="21"/>
          <w:szCs w:val="22"/>
          <w:lang w:val="en-US" w:eastAsia="zh-CN"/>
        </w:rPr>
        <w:tab/>
      </w:r>
      <w:r>
        <w:t>Key issue details</w:t>
      </w:r>
      <w:r>
        <w:tab/>
      </w:r>
      <w:r>
        <w:fldChar w:fldCharType="begin"/>
      </w:r>
      <w:r>
        <w:instrText xml:space="preserve"> PAGEREF _Toc117236051 \h </w:instrText>
      </w:r>
      <w:r>
        <w:fldChar w:fldCharType="separate"/>
      </w:r>
      <w:r>
        <w:t>12</w:t>
      </w:r>
      <w:r>
        <w:fldChar w:fldCharType="end"/>
      </w:r>
    </w:p>
    <w:p w:rsidR="00382394" w:rsidRPr="006755DA" w:rsidRDefault="00382394">
      <w:pPr>
        <w:pStyle w:val="30"/>
        <w:rPr>
          <w:rFonts w:ascii="Calibri" w:hAnsi="Calibri"/>
          <w:kern w:val="2"/>
          <w:sz w:val="21"/>
          <w:szCs w:val="22"/>
          <w:lang w:val="en-US" w:eastAsia="zh-CN"/>
        </w:rPr>
      </w:pPr>
      <w:r>
        <w:rPr>
          <w:lang w:eastAsia="zh-CN"/>
        </w:rPr>
        <w:t>5</w:t>
      </w:r>
      <w:r>
        <w:t>.</w:t>
      </w:r>
      <w:r>
        <w:rPr>
          <w:lang w:eastAsia="zh-CN"/>
        </w:rPr>
        <w:t>4</w:t>
      </w:r>
      <w:r>
        <w:t>.2</w:t>
      </w:r>
      <w:r w:rsidRPr="006755DA">
        <w:rPr>
          <w:rFonts w:ascii="Calibri" w:hAnsi="Calibri"/>
          <w:kern w:val="2"/>
          <w:sz w:val="21"/>
          <w:szCs w:val="22"/>
          <w:lang w:val="en-US" w:eastAsia="zh-CN"/>
        </w:rPr>
        <w:tab/>
      </w:r>
      <w:r>
        <w:t>Security threats</w:t>
      </w:r>
      <w:r>
        <w:tab/>
      </w:r>
      <w:r>
        <w:fldChar w:fldCharType="begin"/>
      </w:r>
      <w:r>
        <w:instrText xml:space="preserve"> PAGEREF _Toc117236052 \h </w:instrText>
      </w:r>
      <w:r>
        <w:fldChar w:fldCharType="separate"/>
      </w:r>
      <w:r>
        <w:t>12</w:t>
      </w:r>
      <w:r>
        <w:fldChar w:fldCharType="end"/>
      </w:r>
    </w:p>
    <w:p w:rsidR="00382394" w:rsidRPr="006755DA" w:rsidRDefault="00382394">
      <w:pPr>
        <w:pStyle w:val="30"/>
        <w:rPr>
          <w:rFonts w:ascii="Calibri" w:hAnsi="Calibri"/>
          <w:kern w:val="2"/>
          <w:sz w:val="21"/>
          <w:szCs w:val="22"/>
          <w:lang w:val="en-US" w:eastAsia="zh-CN"/>
        </w:rPr>
      </w:pPr>
      <w:r>
        <w:rPr>
          <w:lang w:eastAsia="zh-CN"/>
        </w:rPr>
        <w:t>5</w:t>
      </w:r>
      <w:r>
        <w:t>.</w:t>
      </w:r>
      <w:r>
        <w:rPr>
          <w:lang w:eastAsia="zh-CN"/>
        </w:rPr>
        <w:t>4</w:t>
      </w:r>
      <w:r>
        <w:t>.3</w:t>
      </w:r>
      <w:r w:rsidRPr="006755DA">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_Toc117236053 \h </w:instrText>
      </w:r>
      <w:r>
        <w:fldChar w:fldCharType="separate"/>
      </w:r>
      <w:r>
        <w:t>12</w:t>
      </w:r>
      <w:r>
        <w:fldChar w:fldCharType="end"/>
      </w:r>
    </w:p>
    <w:p w:rsidR="00382394" w:rsidRPr="006755DA" w:rsidRDefault="00382394">
      <w:pPr>
        <w:pStyle w:val="20"/>
        <w:rPr>
          <w:rFonts w:ascii="Calibri" w:hAnsi="Calibri"/>
          <w:kern w:val="2"/>
          <w:sz w:val="21"/>
          <w:szCs w:val="22"/>
          <w:lang w:val="en-US" w:eastAsia="zh-CN"/>
        </w:rPr>
      </w:pPr>
      <w:r>
        <w:rPr>
          <w:lang w:eastAsia="zh-CN"/>
        </w:rPr>
        <w:t>5</w:t>
      </w:r>
      <w:r>
        <w:t>.</w:t>
      </w:r>
      <w:r>
        <w:rPr>
          <w:lang w:eastAsia="zh-CN"/>
        </w:rPr>
        <w:t>5</w:t>
      </w:r>
      <w:r w:rsidRPr="006755DA">
        <w:rPr>
          <w:rFonts w:ascii="Calibri" w:hAnsi="Calibri"/>
          <w:kern w:val="2"/>
          <w:sz w:val="21"/>
          <w:szCs w:val="22"/>
          <w:lang w:val="en-US" w:eastAsia="zh-CN"/>
        </w:rPr>
        <w:tab/>
      </w:r>
      <w:r>
        <w:t>Key Issue #5: Security of source and target UE communication via U2U relay</w:t>
      </w:r>
      <w:r>
        <w:tab/>
      </w:r>
      <w:r>
        <w:fldChar w:fldCharType="begin"/>
      </w:r>
      <w:r>
        <w:instrText xml:space="preserve"> PAGEREF _Toc117236054 \h </w:instrText>
      </w:r>
      <w:r>
        <w:fldChar w:fldCharType="separate"/>
      </w:r>
      <w:r>
        <w:t>12</w:t>
      </w:r>
      <w:r>
        <w:fldChar w:fldCharType="end"/>
      </w:r>
    </w:p>
    <w:p w:rsidR="00382394" w:rsidRPr="006755DA" w:rsidRDefault="00382394">
      <w:pPr>
        <w:pStyle w:val="30"/>
        <w:rPr>
          <w:rFonts w:ascii="Calibri" w:hAnsi="Calibri"/>
          <w:kern w:val="2"/>
          <w:sz w:val="21"/>
          <w:szCs w:val="22"/>
          <w:lang w:val="en-US" w:eastAsia="zh-CN"/>
        </w:rPr>
      </w:pPr>
      <w:r>
        <w:rPr>
          <w:lang w:eastAsia="zh-CN"/>
        </w:rPr>
        <w:t>5</w:t>
      </w:r>
      <w:r>
        <w:t>.</w:t>
      </w:r>
      <w:r>
        <w:rPr>
          <w:lang w:eastAsia="zh-CN"/>
        </w:rPr>
        <w:t>5</w:t>
      </w:r>
      <w:r>
        <w:t>.</w:t>
      </w:r>
      <w:r>
        <w:rPr>
          <w:lang w:eastAsia="zh-CN"/>
        </w:rPr>
        <w:t>1</w:t>
      </w:r>
      <w:r w:rsidRPr="006755DA">
        <w:rPr>
          <w:rFonts w:ascii="Calibri" w:hAnsi="Calibri"/>
          <w:kern w:val="2"/>
          <w:sz w:val="21"/>
          <w:szCs w:val="22"/>
          <w:lang w:val="en-US" w:eastAsia="zh-CN"/>
        </w:rPr>
        <w:tab/>
      </w:r>
      <w:r>
        <w:t>Key issue details</w:t>
      </w:r>
      <w:r>
        <w:tab/>
      </w:r>
      <w:r>
        <w:fldChar w:fldCharType="begin"/>
      </w:r>
      <w:r>
        <w:instrText xml:space="preserve"> PAGEREF _Toc117236055 \h </w:instrText>
      </w:r>
      <w:r>
        <w:fldChar w:fldCharType="separate"/>
      </w:r>
      <w:r>
        <w:t>12</w:t>
      </w:r>
      <w:r>
        <w:fldChar w:fldCharType="end"/>
      </w:r>
    </w:p>
    <w:p w:rsidR="00382394" w:rsidRPr="006755DA" w:rsidRDefault="00382394">
      <w:pPr>
        <w:pStyle w:val="30"/>
        <w:rPr>
          <w:rFonts w:ascii="Calibri" w:hAnsi="Calibri"/>
          <w:kern w:val="2"/>
          <w:sz w:val="21"/>
          <w:szCs w:val="22"/>
          <w:lang w:val="en-US" w:eastAsia="zh-CN"/>
        </w:rPr>
      </w:pPr>
      <w:r>
        <w:rPr>
          <w:lang w:eastAsia="zh-CN"/>
        </w:rPr>
        <w:t>5</w:t>
      </w:r>
      <w:r>
        <w:t>.</w:t>
      </w:r>
      <w:r>
        <w:rPr>
          <w:lang w:eastAsia="zh-CN"/>
        </w:rPr>
        <w:t>5</w:t>
      </w:r>
      <w:r>
        <w:t>.2</w:t>
      </w:r>
      <w:r w:rsidRPr="006755DA">
        <w:rPr>
          <w:rFonts w:ascii="Calibri" w:hAnsi="Calibri"/>
          <w:kern w:val="2"/>
          <w:sz w:val="21"/>
          <w:szCs w:val="22"/>
          <w:lang w:val="en-US" w:eastAsia="zh-CN"/>
        </w:rPr>
        <w:tab/>
      </w:r>
      <w:r>
        <w:t>Security threats</w:t>
      </w:r>
      <w:r>
        <w:tab/>
      </w:r>
      <w:r>
        <w:fldChar w:fldCharType="begin"/>
      </w:r>
      <w:r>
        <w:instrText xml:space="preserve"> PAGEREF _Toc117236056 \h </w:instrText>
      </w:r>
      <w:r>
        <w:fldChar w:fldCharType="separate"/>
      </w:r>
      <w:r>
        <w:t>13</w:t>
      </w:r>
      <w:r>
        <w:fldChar w:fldCharType="end"/>
      </w:r>
    </w:p>
    <w:p w:rsidR="00382394" w:rsidRPr="006755DA" w:rsidRDefault="00382394">
      <w:pPr>
        <w:pStyle w:val="30"/>
        <w:rPr>
          <w:rFonts w:ascii="Calibri" w:hAnsi="Calibri"/>
          <w:kern w:val="2"/>
          <w:sz w:val="21"/>
          <w:szCs w:val="22"/>
          <w:lang w:val="en-US" w:eastAsia="zh-CN"/>
        </w:rPr>
      </w:pPr>
      <w:r>
        <w:rPr>
          <w:lang w:eastAsia="zh-CN"/>
        </w:rPr>
        <w:t>5</w:t>
      </w:r>
      <w:r>
        <w:t>.</w:t>
      </w:r>
      <w:r>
        <w:rPr>
          <w:lang w:eastAsia="zh-CN"/>
        </w:rPr>
        <w:t>5</w:t>
      </w:r>
      <w:r>
        <w:t>.3</w:t>
      </w:r>
      <w:r w:rsidRPr="006755DA">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_Toc117236057 \h </w:instrText>
      </w:r>
      <w:r>
        <w:fldChar w:fldCharType="separate"/>
      </w:r>
      <w:r>
        <w:t>13</w:t>
      </w:r>
      <w:r>
        <w:fldChar w:fldCharType="end"/>
      </w:r>
    </w:p>
    <w:p w:rsidR="00382394" w:rsidRPr="006755DA" w:rsidRDefault="00382394">
      <w:pPr>
        <w:pStyle w:val="20"/>
        <w:rPr>
          <w:rFonts w:ascii="Calibri" w:hAnsi="Calibri"/>
          <w:kern w:val="2"/>
          <w:sz w:val="21"/>
          <w:szCs w:val="22"/>
          <w:lang w:val="en-US" w:eastAsia="zh-CN"/>
        </w:rPr>
      </w:pPr>
      <w:r>
        <w:t>5.X</w:t>
      </w:r>
      <w:r w:rsidRPr="006755DA">
        <w:rPr>
          <w:rFonts w:ascii="Calibri" w:hAnsi="Calibri"/>
          <w:kern w:val="2"/>
          <w:sz w:val="21"/>
          <w:szCs w:val="22"/>
          <w:lang w:val="en-US" w:eastAsia="zh-CN"/>
        </w:rPr>
        <w:tab/>
      </w:r>
      <w:r>
        <w:t>Key Issue #X: &lt;Key Issue Name&gt;</w:t>
      </w:r>
      <w:r>
        <w:tab/>
      </w:r>
      <w:r>
        <w:fldChar w:fldCharType="begin"/>
      </w:r>
      <w:r>
        <w:instrText xml:space="preserve"> PAGEREF _Toc117236058 \h </w:instrText>
      </w:r>
      <w:r>
        <w:fldChar w:fldCharType="separate"/>
      </w:r>
      <w:r>
        <w:t>13</w:t>
      </w:r>
      <w:r>
        <w:fldChar w:fldCharType="end"/>
      </w:r>
    </w:p>
    <w:p w:rsidR="00382394" w:rsidRPr="006755DA" w:rsidRDefault="00382394">
      <w:pPr>
        <w:pStyle w:val="30"/>
        <w:rPr>
          <w:rFonts w:ascii="Calibri" w:hAnsi="Calibri"/>
          <w:kern w:val="2"/>
          <w:sz w:val="21"/>
          <w:szCs w:val="22"/>
          <w:lang w:val="en-US" w:eastAsia="zh-CN"/>
        </w:rPr>
      </w:pPr>
      <w:r>
        <w:t>5.X.1</w:t>
      </w:r>
      <w:r w:rsidRPr="006755DA">
        <w:rPr>
          <w:rFonts w:ascii="Calibri" w:hAnsi="Calibri"/>
          <w:kern w:val="2"/>
          <w:sz w:val="21"/>
          <w:szCs w:val="22"/>
          <w:lang w:val="en-US" w:eastAsia="zh-CN"/>
        </w:rPr>
        <w:tab/>
      </w:r>
      <w:r>
        <w:t>Key issue details</w:t>
      </w:r>
      <w:r>
        <w:tab/>
      </w:r>
      <w:r>
        <w:fldChar w:fldCharType="begin"/>
      </w:r>
      <w:r>
        <w:instrText xml:space="preserve"> PAGEREF _Toc117236059 \h </w:instrText>
      </w:r>
      <w:r>
        <w:fldChar w:fldCharType="separate"/>
      </w:r>
      <w:r>
        <w:t>13</w:t>
      </w:r>
      <w:r>
        <w:fldChar w:fldCharType="end"/>
      </w:r>
    </w:p>
    <w:p w:rsidR="00382394" w:rsidRPr="006755DA" w:rsidRDefault="00382394">
      <w:pPr>
        <w:pStyle w:val="30"/>
        <w:rPr>
          <w:rFonts w:ascii="Calibri" w:hAnsi="Calibri"/>
          <w:kern w:val="2"/>
          <w:sz w:val="21"/>
          <w:szCs w:val="22"/>
          <w:lang w:val="en-US" w:eastAsia="zh-CN"/>
        </w:rPr>
      </w:pPr>
      <w:r>
        <w:t>5.X.2</w:t>
      </w:r>
      <w:r w:rsidRPr="006755DA">
        <w:rPr>
          <w:rFonts w:ascii="Calibri" w:hAnsi="Calibri"/>
          <w:kern w:val="2"/>
          <w:sz w:val="21"/>
          <w:szCs w:val="22"/>
          <w:lang w:val="en-US" w:eastAsia="zh-CN"/>
        </w:rPr>
        <w:tab/>
      </w:r>
      <w:r>
        <w:t>Security threats</w:t>
      </w:r>
      <w:r>
        <w:tab/>
      </w:r>
      <w:r>
        <w:fldChar w:fldCharType="begin"/>
      </w:r>
      <w:r>
        <w:instrText xml:space="preserve"> PAGEREF _Toc117236060 \h </w:instrText>
      </w:r>
      <w:r>
        <w:fldChar w:fldCharType="separate"/>
      </w:r>
      <w:r>
        <w:t>13</w:t>
      </w:r>
      <w:r>
        <w:fldChar w:fldCharType="end"/>
      </w:r>
    </w:p>
    <w:p w:rsidR="00382394" w:rsidRPr="006755DA" w:rsidRDefault="00382394">
      <w:pPr>
        <w:pStyle w:val="30"/>
        <w:rPr>
          <w:rFonts w:ascii="Calibri" w:hAnsi="Calibri"/>
          <w:kern w:val="2"/>
          <w:sz w:val="21"/>
          <w:szCs w:val="22"/>
          <w:lang w:val="en-US" w:eastAsia="zh-CN"/>
        </w:rPr>
      </w:pPr>
      <w:r>
        <w:t>5.X.3</w:t>
      </w:r>
      <w:r w:rsidRPr="006755DA">
        <w:rPr>
          <w:rFonts w:ascii="Calibri" w:hAnsi="Calibri"/>
          <w:kern w:val="2"/>
          <w:sz w:val="21"/>
          <w:szCs w:val="22"/>
          <w:lang w:val="en-US" w:eastAsia="zh-CN"/>
        </w:rPr>
        <w:tab/>
      </w:r>
      <w:r>
        <w:t>Potential security requirements</w:t>
      </w:r>
      <w:r>
        <w:tab/>
      </w:r>
      <w:r>
        <w:fldChar w:fldCharType="begin"/>
      </w:r>
      <w:r>
        <w:instrText xml:space="preserve"> PAGEREF _Toc117236061 \h </w:instrText>
      </w:r>
      <w:r>
        <w:fldChar w:fldCharType="separate"/>
      </w:r>
      <w:r>
        <w:t>13</w:t>
      </w:r>
      <w:r>
        <w:fldChar w:fldCharType="end"/>
      </w:r>
    </w:p>
    <w:p w:rsidR="00382394" w:rsidRPr="006755DA" w:rsidRDefault="00382394">
      <w:pPr>
        <w:pStyle w:val="10"/>
        <w:rPr>
          <w:rFonts w:ascii="Calibri" w:hAnsi="Calibri"/>
          <w:kern w:val="2"/>
          <w:sz w:val="21"/>
          <w:szCs w:val="22"/>
          <w:lang w:val="en-US" w:eastAsia="zh-CN"/>
        </w:rPr>
      </w:pPr>
      <w:r>
        <w:t>6</w:t>
      </w:r>
      <w:r w:rsidRPr="006755DA">
        <w:rPr>
          <w:rFonts w:ascii="Calibri" w:hAnsi="Calibri"/>
          <w:kern w:val="2"/>
          <w:sz w:val="21"/>
          <w:szCs w:val="22"/>
          <w:lang w:val="en-US" w:eastAsia="zh-CN"/>
        </w:rPr>
        <w:tab/>
      </w:r>
      <w:r>
        <w:rPr>
          <w:lang w:eastAsia="zh-CN"/>
        </w:rPr>
        <w:t>S</w:t>
      </w:r>
      <w:r>
        <w:t>olutions</w:t>
      </w:r>
      <w:r>
        <w:tab/>
      </w:r>
      <w:r>
        <w:fldChar w:fldCharType="begin"/>
      </w:r>
      <w:r>
        <w:instrText xml:space="preserve"> PAGEREF _Toc117236062 \h </w:instrText>
      </w:r>
      <w:r>
        <w:fldChar w:fldCharType="separate"/>
      </w:r>
      <w:r>
        <w:t>13</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0</w:t>
      </w:r>
      <w:r w:rsidRPr="006755DA">
        <w:rPr>
          <w:rFonts w:ascii="Calibri" w:hAnsi="Calibri"/>
          <w:kern w:val="2"/>
          <w:sz w:val="21"/>
          <w:szCs w:val="22"/>
          <w:lang w:val="en-US" w:eastAsia="zh-CN"/>
        </w:rPr>
        <w:tab/>
      </w:r>
      <w:r>
        <w:t>Mapping of Solutions to Key Issues</w:t>
      </w:r>
      <w:r>
        <w:tab/>
      </w:r>
      <w:r>
        <w:fldChar w:fldCharType="begin"/>
      </w:r>
      <w:r>
        <w:instrText xml:space="preserve"> PAGEREF _Toc117236063 \h </w:instrText>
      </w:r>
      <w:r>
        <w:fldChar w:fldCharType="separate"/>
      </w:r>
      <w:r>
        <w:t>13</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w:t>
      </w:r>
      <w:r w:rsidRPr="006755DA">
        <w:rPr>
          <w:rFonts w:ascii="Calibri" w:hAnsi="Calibri"/>
          <w:kern w:val="2"/>
          <w:sz w:val="21"/>
          <w:szCs w:val="22"/>
          <w:lang w:val="en-US" w:eastAsia="zh-CN"/>
        </w:rPr>
        <w:tab/>
      </w:r>
      <w:r>
        <w:t>Solution #</w:t>
      </w:r>
      <w:r>
        <w:rPr>
          <w:lang w:eastAsia="zh-CN"/>
        </w:rPr>
        <w:t>1</w:t>
      </w:r>
      <w:r>
        <w:t>: Restricted Peer UE IP Discovery with Layer-3 UE-to-UE Relay</w:t>
      </w:r>
      <w:r>
        <w:tab/>
      </w:r>
      <w:r>
        <w:fldChar w:fldCharType="begin"/>
      </w:r>
      <w:r>
        <w:instrText xml:space="preserve"> PAGEREF _Toc117236064 \h </w:instrText>
      </w:r>
      <w:r>
        <w:fldChar w:fldCharType="separate"/>
      </w:r>
      <w:r>
        <w:t>14</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w:t>
      </w:r>
      <w:r>
        <w:t>.1</w:t>
      </w:r>
      <w:r w:rsidRPr="006755DA">
        <w:rPr>
          <w:rFonts w:ascii="Calibri" w:hAnsi="Calibri"/>
          <w:kern w:val="2"/>
          <w:sz w:val="21"/>
          <w:szCs w:val="22"/>
          <w:lang w:val="en-US" w:eastAsia="zh-CN"/>
        </w:rPr>
        <w:tab/>
      </w:r>
      <w:r>
        <w:t>Introduction</w:t>
      </w:r>
      <w:r>
        <w:tab/>
      </w:r>
      <w:r>
        <w:fldChar w:fldCharType="begin"/>
      </w:r>
      <w:r>
        <w:instrText xml:space="preserve"> PAGEREF _Toc117236065 \h </w:instrText>
      </w:r>
      <w:r>
        <w:fldChar w:fldCharType="separate"/>
      </w:r>
      <w:r>
        <w:t>14</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w:t>
      </w:r>
      <w:r>
        <w:t>.2</w:t>
      </w:r>
      <w:r w:rsidRPr="006755DA">
        <w:rPr>
          <w:rFonts w:ascii="Calibri" w:hAnsi="Calibri"/>
          <w:kern w:val="2"/>
          <w:sz w:val="21"/>
          <w:szCs w:val="22"/>
          <w:lang w:val="en-US" w:eastAsia="zh-CN"/>
        </w:rPr>
        <w:tab/>
      </w:r>
      <w:r>
        <w:t>Solution details</w:t>
      </w:r>
      <w:r>
        <w:tab/>
      </w:r>
      <w:r>
        <w:fldChar w:fldCharType="begin"/>
      </w:r>
      <w:r>
        <w:instrText xml:space="preserve"> PAGEREF _Toc117236066 \h </w:instrText>
      </w:r>
      <w:r>
        <w:fldChar w:fldCharType="separate"/>
      </w:r>
      <w:r>
        <w:t>14</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w:t>
      </w:r>
      <w:r>
        <w:t>.3</w:t>
      </w:r>
      <w:r w:rsidRPr="006755DA">
        <w:rPr>
          <w:rFonts w:ascii="Calibri" w:hAnsi="Calibri"/>
          <w:kern w:val="2"/>
          <w:sz w:val="21"/>
          <w:szCs w:val="22"/>
          <w:lang w:val="en-US" w:eastAsia="zh-CN"/>
        </w:rPr>
        <w:tab/>
      </w:r>
      <w:r>
        <w:t>Evaluation</w:t>
      </w:r>
      <w:r>
        <w:tab/>
      </w:r>
      <w:r>
        <w:fldChar w:fldCharType="begin"/>
      </w:r>
      <w:r>
        <w:instrText xml:space="preserve"> PAGEREF _Toc117236067 \h </w:instrText>
      </w:r>
      <w:r>
        <w:fldChar w:fldCharType="separate"/>
      </w:r>
      <w:r>
        <w:t>15</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2</w:t>
      </w:r>
      <w:r w:rsidRPr="006755DA">
        <w:rPr>
          <w:rFonts w:ascii="Calibri" w:hAnsi="Calibri"/>
          <w:kern w:val="2"/>
          <w:sz w:val="21"/>
          <w:szCs w:val="22"/>
          <w:lang w:val="en-US" w:eastAsia="zh-CN"/>
        </w:rPr>
        <w:tab/>
      </w:r>
      <w:r>
        <w:t>Solution #</w:t>
      </w:r>
      <w:r>
        <w:rPr>
          <w:lang w:eastAsia="zh-CN"/>
        </w:rPr>
        <w:t>2</w:t>
      </w:r>
      <w:r>
        <w:t>: Privacy handling for Layer-3 UE-to-UE Relay based on IP routing</w:t>
      </w:r>
      <w:r>
        <w:tab/>
      </w:r>
      <w:r>
        <w:fldChar w:fldCharType="begin"/>
      </w:r>
      <w:r>
        <w:instrText xml:space="preserve"> PAGEREF _Toc117236068 \h </w:instrText>
      </w:r>
      <w:r>
        <w:fldChar w:fldCharType="separate"/>
      </w:r>
      <w:r>
        <w:t>15</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2</w:t>
      </w:r>
      <w:r>
        <w:t>.1</w:t>
      </w:r>
      <w:r w:rsidRPr="006755DA">
        <w:rPr>
          <w:rFonts w:ascii="Calibri" w:hAnsi="Calibri"/>
          <w:kern w:val="2"/>
          <w:sz w:val="21"/>
          <w:szCs w:val="22"/>
          <w:lang w:val="en-US" w:eastAsia="zh-CN"/>
        </w:rPr>
        <w:tab/>
      </w:r>
      <w:r>
        <w:t>Introduction</w:t>
      </w:r>
      <w:r>
        <w:tab/>
      </w:r>
      <w:r>
        <w:fldChar w:fldCharType="begin"/>
      </w:r>
      <w:r>
        <w:instrText xml:space="preserve"> PAGEREF _Toc117236069 \h </w:instrText>
      </w:r>
      <w:r>
        <w:fldChar w:fldCharType="separate"/>
      </w:r>
      <w:r>
        <w:t>15</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2</w:t>
      </w:r>
      <w:r>
        <w:t>.2</w:t>
      </w:r>
      <w:r w:rsidRPr="006755DA">
        <w:rPr>
          <w:rFonts w:ascii="Calibri" w:hAnsi="Calibri"/>
          <w:kern w:val="2"/>
          <w:sz w:val="21"/>
          <w:szCs w:val="22"/>
          <w:lang w:val="en-US" w:eastAsia="zh-CN"/>
        </w:rPr>
        <w:tab/>
      </w:r>
      <w:r>
        <w:t>Solution details</w:t>
      </w:r>
      <w:r>
        <w:tab/>
      </w:r>
      <w:r>
        <w:fldChar w:fldCharType="begin"/>
      </w:r>
      <w:r>
        <w:instrText xml:space="preserve"> PAGEREF _Toc117236070 \h </w:instrText>
      </w:r>
      <w:r>
        <w:fldChar w:fldCharType="separate"/>
      </w:r>
      <w:r>
        <w:t>16</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2</w:t>
      </w:r>
      <w:r>
        <w:t>.3</w:t>
      </w:r>
      <w:r w:rsidRPr="006755DA">
        <w:rPr>
          <w:rFonts w:ascii="Calibri" w:hAnsi="Calibri"/>
          <w:kern w:val="2"/>
          <w:sz w:val="21"/>
          <w:szCs w:val="22"/>
          <w:lang w:val="en-US" w:eastAsia="zh-CN"/>
        </w:rPr>
        <w:tab/>
      </w:r>
      <w:r>
        <w:rPr>
          <w:lang w:eastAsia="zh-CN"/>
        </w:rPr>
        <w:t>E</w:t>
      </w:r>
      <w:r>
        <w:t>valuation</w:t>
      </w:r>
      <w:r>
        <w:tab/>
      </w:r>
      <w:r>
        <w:fldChar w:fldCharType="begin"/>
      </w:r>
      <w:r>
        <w:instrText xml:space="preserve"> PAGEREF _Toc117236071 \h </w:instrText>
      </w:r>
      <w:r>
        <w:fldChar w:fldCharType="separate"/>
      </w:r>
      <w:r>
        <w:t>17</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3</w:t>
      </w:r>
      <w:r w:rsidRPr="006755DA">
        <w:rPr>
          <w:rFonts w:ascii="Calibri" w:hAnsi="Calibri"/>
          <w:kern w:val="2"/>
          <w:sz w:val="21"/>
          <w:szCs w:val="22"/>
          <w:lang w:val="en-US" w:eastAsia="zh-CN"/>
        </w:rPr>
        <w:tab/>
      </w:r>
      <w:r>
        <w:t>Solution #</w:t>
      </w:r>
      <w:r>
        <w:rPr>
          <w:lang w:eastAsia="zh-CN"/>
        </w:rPr>
        <w:t>3</w:t>
      </w:r>
      <w:r>
        <w:t>: PC5 security establishment when L3 UE-to-UE relay is in coverage</w:t>
      </w:r>
      <w:r>
        <w:tab/>
      </w:r>
      <w:r>
        <w:fldChar w:fldCharType="begin"/>
      </w:r>
      <w:r>
        <w:instrText xml:space="preserve"> PAGEREF _Toc117236072 \h </w:instrText>
      </w:r>
      <w:r>
        <w:fldChar w:fldCharType="separate"/>
      </w:r>
      <w:r>
        <w:t>17</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3</w:t>
      </w:r>
      <w:r>
        <w:t>.1</w:t>
      </w:r>
      <w:r w:rsidRPr="006755DA">
        <w:rPr>
          <w:rFonts w:ascii="Calibri" w:hAnsi="Calibri"/>
          <w:kern w:val="2"/>
          <w:sz w:val="21"/>
          <w:szCs w:val="22"/>
          <w:lang w:val="en-US" w:eastAsia="zh-CN"/>
        </w:rPr>
        <w:tab/>
      </w:r>
      <w:r>
        <w:t>Introduction</w:t>
      </w:r>
      <w:r>
        <w:tab/>
      </w:r>
      <w:r>
        <w:fldChar w:fldCharType="begin"/>
      </w:r>
      <w:r>
        <w:instrText xml:space="preserve"> PAGEREF _Toc117236073 \h </w:instrText>
      </w:r>
      <w:r>
        <w:fldChar w:fldCharType="separate"/>
      </w:r>
      <w:r>
        <w:t>17</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3</w:t>
      </w:r>
      <w:r>
        <w:t>.2</w:t>
      </w:r>
      <w:r w:rsidRPr="006755DA">
        <w:rPr>
          <w:rFonts w:ascii="Calibri" w:hAnsi="Calibri"/>
          <w:kern w:val="2"/>
          <w:sz w:val="21"/>
          <w:szCs w:val="22"/>
          <w:lang w:val="en-US" w:eastAsia="zh-CN"/>
        </w:rPr>
        <w:tab/>
      </w:r>
      <w:r>
        <w:t>Solution details</w:t>
      </w:r>
      <w:r>
        <w:tab/>
      </w:r>
      <w:r>
        <w:fldChar w:fldCharType="begin"/>
      </w:r>
      <w:r>
        <w:instrText xml:space="preserve"> PAGEREF _Toc117236074 \h </w:instrText>
      </w:r>
      <w:r>
        <w:fldChar w:fldCharType="separate"/>
      </w:r>
      <w:r>
        <w:t>17</w:t>
      </w:r>
      <w:r>
        <w:fldChar w:fldCharType="end"/>
      </w:r>
    </w:p>
    <w:p w:rsidR="00382394" w:rsidRPr="006755DA" w:rsidRDefault="00382394">
      <w:pPr>
        <w:pStyle w:val="40"/>
        <w:rPr>
          <w:rFonts w:ascii="Calibri" w:hAnsi="Calibri"/>
          <w:kern w:val="2"/>
          <w:sz w:val="21"/>
          <w:szCs w:val="22"/>
          <w:lang w:val="en-US" w:eastAsia="zh-CN"/>
        </w:rPr>
      </w:pPr>
      <w:r>
        <w:rPr>
          <w:lang w:eastAsia="zh-CN"/>
        </w:rPr>
        <w:t>6.3.2.1</w:t>
      </w:r>
      <w:r w:rsidRPr="006755DA">
        <w:rPr>
          <w:rFonts w:ascii="Calibri" w:hAnsi="Calibri"/>
          <w:kern w:val="2"/>
          <w:sz w:val="21"/>
          <w:szCs w:val="22"/>
          <w:lang w:val="en-US" w:eastAsia="zh-CN"/>
        </w:rPr>
        <w:tab/>
      </w:r>
      <w:r>
        <w:rPr>
          <w:lang w:eastAsia="zh-CN"/>
        </w:rPr>
        <w:t>Procedure for PC5 security establishment between the 5G ProSe Source UE and 5G ProSe UE-to-UE Relay</w:t>
      </w:r>
      <w:r>
        <w:tab/>
      </w:r>
      <w:r>
        <w:fldChar w:fldCharType="begin"/>
      </w:r>
      <w:r>
        <w:instrText xml:space="preserve"> PAGEREF _Toc117236075 \h </w:instrText>
      </w:r>
      <w:r>
        <w:fldChar w:fldCharType="separate"/>
      </w:r>
      <w:r>
        <w:t>17</w:t>
      </w:r>
      <w:r>
        <w:fldChar w:fldCharType="end"/>
      </w:r>
    </w:p>
    <w:p w:rsidR="00382394" w:rsidRPr="006755DA" w:rsidRDefault="00382394">
      <w:pPr>
        <w:pStyle w:val="40"/>
        <w:rPr>
          <w:rFonts w:ascii="Calibri" w:hAnsi="Calibri"/>
          <w:kern w:val="2"/>
          <w:sz w:val="21"/>
          <w:szCs w:val="22"/>
          <w:lang w:val="en-US" w:eastAsia="zh-CN"/>
        </w:rPr>
      </w:pPr>
      <w:r>
        <w:rPr>
          <w:lang w:eastAsia="zh-CN"/>
        </w:rPr>
        <w:t>6.3.2.2</w:t>
      </w:r>
      <w:r w:rsidRPr="006755DA">
        <w:rPr>
          <w:rFonts w:ascii="Calibri" w:hAnsi="Calibri"/>
          <w:kern w:val="2"/>
          <w:sz w:val="21"/>
          <w:szCs w:val="22"/>
          <w:lang w:val="en-US" w:eastAsia="zh-CN"/>
        </w:rPr>
        <w:tab/>
      </w:r>
      <w:r>
        <w:rPr>
          <w:lang w:eastAsia="zh-CN"/>
        </w:rPr>
        <w:t>Procedure for PC5 security establishment between the 5G ProSe Target UE and 5G ProSe UE-to-UE Relay</w:t>
      </w:r>
      <w:r>
        <w:tab/>
      </w:r>
      <w:r>
        <w:fldChar w:fldCharType="begin"/>
      </w:r>
      <w:r>
        <w:instrText xml:space="preserve"> PAGEREF _Toc117236076 \h </w:instrText>
      </w:r>
      <w:r>
        <w:fldChar w:fldCharType="separate"/>
      </w:r>
      <w:r>
        <w:t>20</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3</w:t>
      </w:r>
      <w:r>
        <w:t>.</w:t>
      </w:r>
      <w:r>
        <w:rPr>
          <w:lang w:eastAsia="zh-CN"/>
        </w:rPr>
        <w:t>3</w:t>
      </w:r>
      <w:r w:rsidRPr="006755DA">
        <w:rPr>
          <w:rFonts w:ascii="Calibri" w:hAnsi="Calibri"/>
          <w:kern w:val="2"/>
          <w:sz w:val="21"/>
          <w:szCs w:val="22"/>
          <w:lang w:val="en-US" w:eastAsia="zh-CN"/>
        </w:rPr>
        <w:tab/>
      </w:r>
      <w:r>
        <w:t>Evaluation</w:t>
      </w:r>
      <w:r>
        <w:tab/>
      </w:r>
      <w:r>
        <w:fldChar w:fldCharType="begin"/>
      </w:r>
      <w:r>
        <w:instrText xml:space="preserve"> PAGEREF _Toc117236077 \h </w:instrText>
      </w:r>
      <w:r>
        <w:fldChar w:fldCharType="separate"/>
      </w:r>
      <w:r>
        <w:t>20</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4</w:t>
      </w:r>
      <w:r w:rsidRPr="006755DA">
        <w:rPr>
          <w:rFonts w:ascii="Calibri" w:hAnsi="Calibri"/>
          <w:kern w:val="2"/>
          <w:sz w:val="21"/>
          <w:szCs w:val="22"/>
          <w:lang w:val="en-US" w:eastAsia="zh-CN"/>
        </w:rPr>
        <w:tab/>
      </w:r>
      <w:r>
        <w:t>Solution #</w:t>
      </w:r>
      <w:r>
        <w:rPr>
          <w:lang w:eastAsia="zh-CN"/>
        </w:rPr>
        <w:t>4</w:t>
      </w:r>
      <w:r>
        <w:t>: PC5 security establishment when L3 UE-to-UE relay is out of coverage</w:t>
      </w:r>
      <w:r>
        <w:tab/>
      </w:r>
      <w:r>
        <w:fldChar w:fldCharType="begin"/>
      </w:r>
      <w:r>
        <w:instrText xml:space="preserve"> PAGEREF _Toc117236078 \h </w:instrText>
      </w:r>
      <w:r>
        <w:fldChar w:fldCharType="separate"/>
      </w:r>
      <w:r>
        <w:t>21</w:t>
      </w:r>
      <w:r>
        <w:fldChar w:fldCharType="end"/>
      </w:r>
    </w:p>
    <w:p w:rsidR="00382394" w:rsidRPr="006755DA" w:rsidRDefault="00382394">
      <w:pPr>
        <w:pStyle w:val="30"/>
        <w:rPr>
          <w:rFonts w:ascii="Calibri" w:hAnsi="Calibri"/>
          <w:kern w:val="2"/>
          <w:sz w:val="21"/>
          <w:szCs w:val="22"/>
          <w:lang w:val="en-US" w:eastAsia="zh-CN"/>
        </w:rPr>
      </w:pPr>
      <w:r>
        <w:lastRenderedPageBreak/>
        <w:t>6.</w:t>
      </w:r>
      <w:r>
        <w:rPr>
          <w:lang w:eastAsia="zh-CN"/>
        </w:rPr>
        <w:t>4</w:t>
      </w:r>
      <w:r>
        <w:t>.1</w:t>
      </w:r>
      <w:r w:rsidRPr="006755DA">
        <w:rPr>
          <w:rFonts w:ascii="Calibri" w:hAnsi="Calibri"/>
          <w:kern w:val="2"/>
          <w:sz w:val="21"/>
          <w:szCs w:val="22"/>
          <w:lang w:val="en-US" w:eastAsia="zh-CN"/>
        </w:rPr>
        <w:tab/>
      </w:r>
      <w:r>
        <w:t>Introduction</w:t>
      </w:r>
      <w:r>
        <w:tab/>
      </w:r>
      <w:r>
        <w:fldChar w:fldCharType="begin"/>
      </w:r>
      <w:r>
        <w:instrText xml:space="preserve"> PAGEREF _Toc117236079 \h </w:instrText>
      </w:r>
      <w:r>
        <w:fldChar w:fldCharType="separate"/>
      </w:r>
      <w:r>
        <w:t>21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4</w:t>
      </w:r>
      <w:r>
        <w:t>.2</w:t>
      </w:r>
      <w:r w:rsidRPr="006755DA">
        <w:rPr>
          <w:rFonts w:ascii="Calibri" w:hAnsi="Calibri"/>
          <w:kern w:val="2"/>
          <w:sz w:val="21"/>
          <w:szCs w:val="22"/>
          <w:lang w:val="en-US" w:eastAsia="zh-CN"/>
        </w:rPr>
        <w:tab/>
      </w:r>
      <w:r>
        <w:t>Solution details</w:t>
      </w:r>
      <w:r>
        <w:tab/>
      </w:r>
      <w:r>
        <w:fldChar w:fldCharType="begin"/>
      </w:r>
      <w:r>
        <w:instrText xml:space="preserve"> PAGEREF _Toc117236080 \h </w:instrText>
      </w:r>
      <w:r>
        <w:fldChar w:fldCharType="separate"/>
      </w:r>
      <w:r>
        <w:t>21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4</w:t>
      </w:r>
      <w:r>
        <w:t>.</w:t>
      </w:r>
      <w:r>
        <w:rPr>
          <w:lang w:eastAsia="zh-CN"/>
        </w:rPr>
        <w:t>3</w:t>
      </w:r>
      <w:r w:rsidRPr="006755DA">
        <w:rPr>
          <w:rFonts w:ascii="Calibri" w:hAnsi="Calibri"/>
          <w:kern w:val="2"/>
          <w:sz w:val="21"/>
          <w:szCs w:val="22"/>
          <w:lang w:val="en-US" w:eastAsia="zh-CN"/>
        </w:rPr>
        <w:tab/>
      </w:r>
      <w:r>
        <w:t>Evaluation</w:t>
      </w:r>
      <w:r>
        <w:tab/>
      </w:r>
      <w:r>
        <w:fldChar w:fldCharType="begin"/>
      </w:r>
      <w:r>
        <w:instrText xml:space="preserve"> PAGEREF _Toc117236081 \h </w:instrText>
      </w:r>
      <w:r>
        <w:fldChar w:fldCharType="separate"/>
      </w:r>
      <w:r>
        <w:t>23</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5</w:t>
      </w:r>
      <w:r w:rsidRPr="006755DA">
        <w:rPr>
          <w:rFonts w:ascii="Calibri" w:hAnsi="Calibri"/>
          <w:kern w:val="2"/>
          <w:sz w:val="21"/>
          <w:szCs w:val="22"/>
          <w:lang w:val="en-US" w:eastAsia="zh-CN"/>
        </w:rPr>
        <w:tab/>
      </w:r>
      <w:r>
        <w:t>Solution #</w:t>
      </w:r>
      <w:r>
        <w:rPr>
          <w:lang w:eastAsia="zh-CN"/>
        </w:rPr>
        <w:t>5</w:t>
      </w:r>
      <w:r>
        <w:t xml:space="preserve">: PC5 link security establishment for </w:t>
      </w:r>
      <w:r w:rsidRPr="00321CBF">
        <w:rPr>
          <w:lang w:val="en-US" w:eastAsia="zh-CN"/>
        </w:rPr>
        <w:t xml:space="preserve">Layer-3 </w:t>
      </w:r>
      <w:r>
        <w:t>U2U Relay</w:t>
      </w:r>
      <w:r>
        <w:tab/>
      </w:r>
      <w:r>
        <w:fldChar w:fldCharType="begin"/>
      </w:r>
      <w:r>
        <w:instrText xml:space="preserve"> PAGEREF _Toc117236082 \h </w:instrText>
      </w:r>
      <w:r>
        <w:fldChar w:fldCharType="separate"/>
      </w:r>
      <w:r>
        <w:t>23</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5</w:t>
      </w:r>
      <w:r>
        <w:t>.1</w:t>
      </w:r>
      <w:r w:rsidRPr="006755DA">
        <w:rPr>
          <w:rFonts w:ascii="Calibri" w:hAnsi="Calibri"/>
          <w:kern w:val="2"/>
          <w:sz w:val="21"/>
          <w:szCs w:val="22"/>
          <w:lang w:val="en-US" w:eastAsia="zh-CN"/>
        </w:rPr>
        <w:tab/>
      </w:r>
      <w:r>
        <w:t>Introduction</w:t>
      </w:r>
      <w:r>
        <w:tab/>
      </w:r>
      <w:r>
        <w:fldChar w:fldCharType="begin"/>
      </w:r>
      <w:r>
        <w:instrText xml:space="preserve"> PAGEREF _Toc117236083 \h </w:instrText>
      </w:r>
      <w:r>
        <w:fldChar w:fldCharType="separate"/>
      </w:r>
      <w:r>
        <w:t>23</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5</w:t>
      </w:r>
      <w:r>
        <w:t>.2</w:t>
      </w:r>
      <w:r w:rsidRPr="006755DA">
        <w:rPr>
          <w:rFonts w:ascii="Calibri" w:hAnsi="Calibri"/>
          <w:kern w:val="2"/>
          <w:sz w:val="21"/>
          <w:szCs w:val="22"/>
          <w:lang w:val="en-US" w:eastAsia="zh-CN"/>
        </w:rPr>
        <w:tab/>
      </w:r>
      <w:r>
        <w:t>Solution details</w:t>
      </w:r>
      <w:r>
        <w:tab/>
      </w:r>
      <w:r>
        <w:fldChar w:fldCharType="begin"/>
      </w:r>
      <w:r>
        <w:instrText xml:space="preserve"> PAGEREF _Toc117236084 \h </w:instrText>
      </w:r>
      <w:r>
        <w:fldChar w:fldCharType="separate"/>
      </w:r>
      <w:r>
        <w:t>23</w:t>
      </w:r>
      <w:r>
        <w:fldChar w:fldCharType="end"/>
      </w:r>
    </w:p>
    <w:p w:rsidR="00382394" w:rsidRPr="006755DA" w:rsidRDefault="00382394">
      <w:pPr>
        <w:pStyle w:val="40"/>
        <w:rPr>
          <w:rFonts w:ascii="Calibri" w:hAnsi="Calibri"/>
          <w:kern w:val="2"/>
          <w:sz w:val="21"/>
          <w:szCs w:val="22"/>
          <w:lang w:val="en-US" w:eastAsia="zh-CN"/>
        </w:rPr>
      </w:pPr>
      <w:r>
        <w:t>6.</w:t>
      </w:r>
      <w:r w:rsidRPr="00321CBF">
        <w:rPr>
          <w:lang w:val="en-US" w:eastAsia="zh-CN"/>
        </w:rPr>
        <w:t>5</w:t>
      </w:r>
      <w:r>
        <w:t>.2.1</w:t>
      </w:r>
      <w:r w:rsidRPr="006755DA">
        <w:rPr>
          <w:rFonts w:ascii="Calibri" w:hAnsi="Calibri"/>
          <w:kern w:val="2"/>
          <w:sz w:val="21"/>
          <w:szCs w:val="22"/>
          <w:lang w:val="en-US" w:eastAsia="zh-CN"/>
        </w:rPr>
        <w:tab/>
      </w:r>
      <w:r>
        <w:t>PC5 link security establishment procedure</w:t>
      </w:r>
      <w:r w:rsidRPr="00321CBF">
        <w:rPr>
          <w:lang w:val="en-US" w:eastAsia="zh-CN"/>
        </w:rPr>
        <w:t xml:space="preserve"> over User Plane</w:t>
      </w:r>
      <w:r>
        <w:tab/>
      </w:r>
      <w:r>
        <w:fldChar w:fldCharType="begin"/>
      </w:r>
      <w:r>
        <w:instrText xml:space="preserve"> PAGEREF _Toc117236085 \h </w:instrText>
      </w:r>
      <w:r>
        <w:fldChar w:fldCharType="separate"/>
      </w:r>
      <w:r>
        <w:t>23</w:t>
      </w:r>
      <w:r>
        <w:fldChar w:fldCharType="end"/>
      </w:r>
    </w:p>
    <w:p w:rsidR="00382394" w:rsidRPr="006755DA" w:rsidRDefault="00382394">
      <w:pPr>
        <w:pStyle w:val="40"/>
        <w:rPr>
          <w:rFonts w:ascii="Calibri" w:hAnsi="Calibri"/>
          <w:kern w:val="2"/>
          <w:sz w:val="21"/>
          <w:szCs w:val="22"/>
          <w:lang w:val="en-US" w:eastAsia="zh-CN"/>
        </w:rPr>
      </w:pPr>
      <w:r>
        <w:t>6.</w:t>
      </w:r>
      <w:r w:rsidRPr="00321CBF">
        <w:rPr>
          <w:lang w:val="en-US" w:eastAsia="zh-CN"/>
        </w:rPr>
        <w:t>5</w:t>
      </w:r>
      <w:r>
        <w:t>.2.2</w:t>
      </w:r>
      <w:r w:rsidRPr="006755DA">
        <w:rPr>
          <w:rFonts w:ascii="Calibri" w:hAnsi="Calibri"/>
          <w:kern w:val="2"/>
          <w:sz w:val="21"/>
          <w:szCs w:val="22"/>
          <w:lang w:val="en-US" w:eastAsia="zh-CN"/>
        </w:rPr>
        <w:tab/>
      </w:r>
      <w:r w:rsidRPr="00321CBF">
        <w:rPr>
          <w:lang w:val="en-US" w:eastAsia="zh-CN"/>
        </w:rPr>
        <w:t>PC5 link security establishment procedure over Control Plane</w:t>
      </w:r>
      <w:r>
        <w:tab/>
      </w:r>
      <w:r>
        <w:fldChar w:fldCharType="begin"/>
      </w:r>
      <w:r>
        <w:instrText xml:space="preserve"> PAGEREF _Toc117236086 \h </w:instrText>
      </w:r>
      <w:r>
        <w:fldChar w:fldCharType="separate"/>
      </w:r>
      <w:r>
        <w:t>25</w:t>
      </w:r>
      <w:r>
        <w:fldChar w:fldCharType="end"/>
      </w:r>
    </w:p>
    <w:p w:rsidR="00382394" w:rsidRPr="006755DA" w:rsidRDefault="00382394">
      <w:pPr>
        <w:pStyle w:val="30"/>
        <w:rPr>
          <w:rFonts w:ascii="Calibri" w:hAnsi="Calibri"/>
          <w:kern w:val="2"/>
          <w:sz w:val="21"/>
          <w:szCs w:val="22"/>
          <w:lang w:val="en-US" w:eastAsia="zh-CN"/>
        </w:rPr>
      </w:pPr>
      <w:r w:rsidRPr="00321CBF">
        <w:rPr>
          <w:lang w:val="en-US"/>
        </w:rPr>
        <w:t>6.</w:t>
      </w:r>
      <w:r w:rsidRPr="00321CBF">
        <w:rPr>
          <w:lang w:val="en-US" w:eastAsia="zh-CN"/>
        </w:rPr>
        <w:t>5</w:t>
      </w:r>
      <w:r w:rsidRPr="00321CBF">
        <w:rPr>
          <w:lang w:val="en-US"/>
        </w:rPr>
        <w:t>.3</w:t>
      </w:r>
      <w:r w:rsidRPr="006755DA">
        <w:rPr>
          <w:rFonts w:ascii="Calibri" w:hAnsi="Calibri"/>
          <w:kern w:val="2"/>
          <w:sz w:val="21"/>
          <w:szCs w:val="22"/>
          <w:lang w:val="en-US" w:eastAsia="zh-CN"/>
        </w:rPr>
        <w:tab/>
      </w:r>
      <w:r w:rsidRPr="00321CBF">
        <w:rPr>
          <w:lang w:val="en-US"/>
        </w:rPr>
        <w:t>Evaluation</w:t>
      </w:r>
      <w:r>
        <w:tab/>
      </w:r>
      <w:r>
        <w:fldChar w:fldCharType="begin"/>
      </w:r>
      <w:r>
        <w:instrText xml:space="preserve"> PAGEREF _Toc117236087 \h </w:instrText>
      </w:r>
      <w:r>
        <w:fldChar w:fldCharType="separate"/>
      </w:r>
      <w:r>
        <w:t>27</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7</w:t>
      </w:r>
      <w:r w:rsidRPr="006755DA">
        <w:rPr>
          <w:rFonts w:ascii="Calibri" w:hAnsi="Calibri"/>
          <w:kern w:val="2"/>
          <w:sz w:val="21"/>
          <w:szCs w:val="22"/>
          <w:lang w:val="en-US" w:eastAsia="zh-CN"/>
        </w:rPr>
        <w:tab/>
      </w:r>
      <w:r>
        <w:t>Solution #7: Non-network-assited Security Establishment Procedure for 5G ProSe Layer-3 UE-to-UE Relay</w:t>
      </w:r>
      <w:r>
        <w:tab/>
      </w:r>
      <w:r>
        <w:fldChar w:fldCharType="begin"/>
      </w:r>
      <w:r>
        <w:instrText xml:space="preserve"> PAGEREF _Toc117236088 \h </w:instrText>
      </w:r>
      <w:r>
        <w:fldChar w:fldCharType="separate"/>
      </w:r>
      <w:r>
        <w:t>31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7</w:t>
      </w:r>
      <w:r>
        <w:t>.1</w:t>
      </w:r>
      <w:r w:rsidRPr="006755DA">
        <w:rPr>
          <w:rFonts w:ascii="Calibri" w:hAnsi="Calibri"/>
          <w:kern w:val="2"/>
          <w:sz w:val="21"/>
          <w:szCs w:val="22"/>
          <w:lang w:val="en-US" w:eastAsia="zh-CN"/>
        </w:rPr>
        <w:tab/>
      </w:r>
      <w:r>
        <w:t>Introduction</w:t>
      </w:r>
      <w:r>
        <w:tab/>
      </w:r>
      <w:r>
        <w:fldChar w:fldCharType="begin"/>
      </w:r>
      <w:r>
        <w:instrText xml:space="preserve"> PAGEREF _Toc117236089 \h </w:instrText>
      </w:r>
      <w:r>
        <w:fldChar w:fldCharType="separate"/>
      </w:r>
      <w:r>
        <w:t>31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7</w:t>
      </w:r>
      <w:r>
        <w:t>.2</w:t>
      </w:r>
      <w:r w:rsidRPr="006755DA">
        <w:rPr>
          <w:rFonts w:ascii="Calibri" w:hAnsi="Calibri"/>
          <w:kern w:val="2"/>
          <w:sz w:val="21"/>
          <w:szCs w:val="22"/>
          <w:lang w:val="en-US" w:eastAsia="zh-CN"/>
        </w:rPr>
        <w:tab/>
      </w:r>
      <w:r>
        <w:t>Solution details</w:t>
      </w:r>
      <w:r>
        <w:tab/>
      </w:r>
      <w:r>
        <w:fldChar w:fldCharType="begin"/>
      </w:r>
      <w:r>
        <w:instrText xml:space="preserve"> PAGEREF _Toc117236090 \h </w:instrText>
      </w:r>
      <w:r>
        <w:fldChar w:fldCharType="separate"/>
      </w:r>
      <w:r>
        <w:t>31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7</w:t>
      </w:r>
      <w:r>
        <w:t>.3</w:t>
      </w:r>
      <w:r w:rsidRPr="006755DA">
        <w:rPr>
          <w:rFonts w:ascii="Calibri" w:hAnsi="Calibri"/>
          <w:kern w:val="2"/>
          <w:sz w:val="21"/>
          <w:szCs w:val="22"/>
          <w:lang w:val="en-US" w:eastAsia="zh-CN"/>
        </w:rPr>
        <w:tab/>
      </w:r>
      <w:r>
        <w:t>Evaluation</w:t>
      </w:r>
      <w:r>
        <w:tab/>
      </w:r>
      <w:r>
        <w:fldChar w:fldCharType="begin"/>
      </w:r>
      <w:r>
        <w:instrText xml:space="preserve"> PAGEREF _Toc117236091 \h </w:instrText>
      </w:r>
      <w:r>
        <w:fldChar w:fldCharType="separate"/>
      </w:r>
      <w:r>
        <w:t>32</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8</w:t>
      </w:r>
      <w:r w:rsidRPr="006755DA">
        <w:rPr>
          <w:rFonts w:ascii="Calibri" w:hAnsi="Calibri"/>
          <w:kern w:val="2"/>
          <w:sz w:val="21"/>
          <w:szCs w:val="22"/>
          <w:lang w:val="en-US" w:eastAsia="zh-CN"/>
        </w:rPr>
        <w:tab/>
      </w:r>
      <w:r>
        <w:t>Solution #</w:t>
      </w:r>
      <w:r>
        <w:rPr>
          <w:lang w:eastAsia="zh-CN"/>
        </w:rPr>
        <w:t>8</w:t>
      </w:r>
      <w:r>
        <w:t>: Restricted 5G ProSe UE-to-UE Relay Discovery Model A</w:t>
      </w:r>
      <w:r>
        <w:tab/>
      </w:r>
      <w:r>
        <w:fldChar w:fldCharType="begin"/>
      </w:r>
      <w:r>
        <w:instrText xml:space="preserve"> PAGEREF _Toc117236092 \h </w:instrText>
      </w:r>
      <w:r>
        <w:fldChar w:fldCharType="separate"/>
      </w:r>
      <w:r>
        <w:t>32</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8</w:t>
      </w:r>
      <w:r>
        <w:t>.1</w:t>
      </w:r>
      <w:r w:rsidRPr="006755DA">
        <w:rPr>
          <w:rFonts w:ascii="Calibri" w:hAnsi="Calibri"/>
          <w:kern w:val="2"/>
          <w:sz w:val="21"/>
          <w:szCs w:val="22"/>
          <w:lang w:val="en-US" w:eastAsia="zh-CN"/>
        </w:rPr>
        <w:tab/>
      </w:r>
      <w:r>
        <w:t>Introduction</w:t>
      </w:r>
      <w:r>
        <w:tab/>
      </w:r>
      <w:r>
        <w:fldChar w:fldCharType="begin"/>
      </w:r>
      <w:r>
        <w:instrText xml:space="preserve"> PAGEREF _Toc117236093 \h </w:instrText>
      </w:r>
      <w:r>
        <w:fldChar w:fldCharType="separate"/>
      </w:r>
      <w:r>
        <w:t>32</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8</w:t>
      </w:r>
      <w:r>
        <w:t>.2</w:t>
      </w:r>
      <w:r w:rsidRPr="006755DA">
        <w:rPr>
          <w:rFonts w:ascii="Calibri" w:hAnsi="Calibri"/>
          <w:kern w:val="2"/>
          <w:sz w:val="21"/>
          <w:szCs w:val="22"/>
          <w:lang w:val="en-US" w:eastAsia="zh-CN"/>
        </w:rPr>
        <w:tab/>
      </w:r>
      <w:r>
        <w:t>Solution details</w:t>
      </w:r>
      <w:r>
        <w:tab/>
      </w:r>
      <w:r>
        <w:fldChar w:fldCharType="begin"/>
      </w:r>
      <w:r>
        <w:instrText xml:space="preserve"> PAGEREF _Toc117236094 \h </w:instrText>
      </w:r>
      <w:r>
        <w:fldChar w:fldCharType="separate"/>
      </w:r>
      <w:r>
        <w:t>33</w:t>
      </w:r>
      <w:r>
        <w:fldChar w:fldCharType="end"/>
      </w:r>
    </w:p>
    <w:p w:rsidR="00382394" w:rsidRPr="006755DA" w:rsidRDefault="00382394">
      <w:pPr>
        <w:pStyle w:val="40"/>
        <w:rPr>
          <w:rFonts w:ascii="Calibri" w:hAnsi="Calibri"/>
          <w:kern w:val="2"/>
          <w:sz w:val="21"/>
          <w:szCs w:val="22"/>
          <w:lang w:val="en-US" w:eastAsia="zh-CN"/>
        </w:rPr>
      </w:pPr>
      <w:r>
        <w:rPr>
          <w:lang w:eastAsia="zh-CN"/>
        </w:rPr>
        <w:t>6.8.2.1</w:t>
      </w:r>
      <w:r w:rsidRPr="006755DA">
        <w:rPr>
          <w:rFonts w:ascii="Calibri" w:hAnsi="Calibri"/>
          <w:kern w:val="2"/>
          <w:sz w:val="21"/>
          <w:szCs w:val="22"/>
          <w:lang w:val="en-US" w:eastAsia="zh-CN"/>
        </w:rPr>
        <w:tab/>
      </w:r>
      <w:r>
        <w:rPr>
          <w:lang w:eastAsia="zh-CN"/>
        </w:rPr>
        <w:t>Restricted 5G ProSe UE-to-UE Relay Discovery Model A over Control Plane</w:t>
      </w:r>
      <w:r>
        <w:tab/>
      </w:r>
      <w:r>
        <w:fldChar w:fldCharType="begin"/>
      </w:r>
      <w:r>
        <w:instrText xml:space="preserve"> PAGEREF _Toc117236095 \h </w:instrText>
      </w:r>
      <w:r>
        <w:fldChar w:fldCharType="separate"/>
      </w:r>
      <w:r>
        <w:t>33</w:t>
      </w:r>
      <w:r>
        <w:fldChar w:fldCharType="end"/>
      </w:r>
    </w:p>
    <w:p w:rsidR="00382394" w:rsidRPr="006755DA" w:rsidRDefault="00382394">
      <w:pPr>
        <w:pStyle w:val="40"/>
        <w:rPr>
          <w:rFonts w:ascii="Calibri" w:hAnsi="Calibri"/>
          <w:kern w:val="2"/>
          <w:sz w:val="21"/>
          <w:szCs w:val="22"/>
          <w:lang w:val="en-US" w:eastAsia="zh-CN"/>
        </w:rPr>
      </w:pPr>
      <w:r>
        <w:t>6.</w:t>
      </w:r>
      <w:r>
        <w:rPr>
          <w:lang w:eastAsia="zh-CN"/>
        </w:rPr>
        <w:t>8</w:t>
      </w:r>
      <w:r>
        <w:t>.2.2</w:t>
      </w:r>
      <w:r w:rsidRPr="006755DA">
        <w:rPr>
          <w:rFonts w:ascii="Calibri" w:hAnsi="Calibri"/>
          <w:kern w:val="2"/>
          <w:sz w:val="21"/>
          <w:szCs w:val="22"/>
          <w:lang w:val="en-US" w:eastAsia="zh-CN"/>
        </w:rPr>
        <w:tab/>
      </w:r>
      <w:r>
        <w:rPr>
          <w:lang w:eastAsia="zh-CN"/>
        </w:rPr>
        <w:t>Restricted 5G ProSe UE-to-UE Relay Discovery Model A over User Plane</w:t>
      </w:r>
      <w:r>
        <w:tab/>
      </w:r>
      <w:r>
        <w:fldChar w:fldCharType="begin"/>
      </w:r>
      <w:r>
        <w:instrText xml:space="preserve"> PAGEREF _Toc117236096 \h </w:instrText>
      </w:r>
      <w:r>
        <w:fldChar w:fldCharType="separate"/>
      </w:r>
      <w:r>
        <w:t>35</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8</w:t>
      </w:r>
      <w:r>
        <w:t>.3</w:t>
      </w:r>
      <w:r w:rsidRPr="006755DA">
        <w:rPr>
          <w:rFonts w:ascii="Calibri" w:hAnsi="Calibri"/>
          <w:kern w:val="2"/>
          <w:sz w:val="21"/>
          <w:szCs w:val="22"/>
          <w:lang w:val="en-US" w:eastAsia="zh-CN"/>
        </w:rPr>
        <w:tab/>
      </w:r>
      <w:r>
        <w:t>Evaluation</w:t>
      </w:r>
      <w:r>
        <w:tab/>
      </w:r>
      <w:r>
        <w:fldChar w:fldCharType="begin"/>
      </w:r>
      <w:r>
        <w:instrText xml:space="preserve"> PAGEREF _Toc117236097 \h </w:instrText>
      </w:r>
      <w:r>
        <w:fldChar w:fldCharType="separate"/>
      </w:r>
      <w:r>
        <w:t>35</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9</w:t>
      </w:r>
      <w:r w:rsidRPr="006755DA">
        <w:rPr>
          <w:rFonts w:ascii="Calibri" w:hAnsi="Calibri"/>
          <w:kern w:val="2"/>
          <w:sz w:val="21"/>
          <w:szCs w:val="22"/>
          <w:lang w:val="en-US" w:eastAsia="zh-CN"/>
        </w:rPr>
        <w:tab/>
      </w:r>
      <w:r>
        <w:t>Solution #</w:t>
      </w:r>
      <w:r>
        <w:rPr>
          <w:lang w:eastAsia="zh-CN"/>
        </w:rPr>
        <w:t>9</w:t>
      </w:r>
      <w:r>
        <w:t>: Restricted 5G ProSe UE-to-UE Relay Discovery Model B</w:t>
      </w:r>
      <w:r>
        <w:tab/>
      </w:r>
      <w:r>
        <w:fldChar w:fldCharType="begin"/>
      </w:r>
      <w:r>
        <w:instrText xml:space="preserve"> PAGEREF _Toc117236098 \h </w:instrText>
      </w:r>
      <w:r>
        <w:fldChar w:fldCharType="separate"/>
      </w:r>
      <w:r>
        <w:t>35</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9</w:t>
      </w:r>
      <w:r>
        <w:t>.1</w:t>
      </w:r>
      <w:r w:rsidRPr="006755DA">
        <w:rPr>
          <w:rFonts w:ascii="Calibri" w:hAnsi="Calibri"/>
          <w:kern w:val="2"/>
          <w:sz w:val="21"/>
          <w:szCs w:val="22"/>
          <w:lang w:val="en-US" w:eastAsia="zh-CN"/>
        </w:rPr>
        <w:tab/>
      </w:r>
      <w:r>
        <w:t>Introduction</w:t>
      </w:r>
      <w:r>
        <w:tab/>
      </w:r>
      <w:r>
        <w:fldChar w:fldCharType="begin"/>
      </w:r>
      <w:r>
        <w:instrText xml:space="preserve"> PAGEREF _Toc117236099 \h </w:instrText>
      </w:r>
      <w:r>
        <w:fldChar w:fldCharType="separate"/>
      </w:r>
      <w:r>
        <w:t>35</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9</w:t>
      </w:r>
      <w:r>
        <w:t>.2</w:t>
      </w:r>
      <w:r w:rsidRPr="006755DA">
        <w:rPr>
          <w:rFonts w:ascii="Calibri" w:hAnsi="Calibri"/>
          <w:kern w:val="2"/>
          <w:sz w:val="21"/>
          <w:szCs w:val="22"/>
          <w:lang w:val="en-US" w:eastAsia="zh-CN"/>
        </w:rPr>
        <w:tab/>
      </w:r>
      <w:r>
        <w:t>Solution details</w:t>
      </w:r>
      <w:r>
        <w:tab/>
      </w:r>
      <w:r>
        <w:fldChar w:fldCharType="begin"/>
      </w:r>
      <w:r>
        <w:instrText xml:space="preserve"> PAGEREF _Toc117236100 \h </w:instrText>
      </w:r>
      <w:r>
        <w:fldChar w:fldCharType="separate"/>
      </w:r>
      <w:r>
        <w:t>36</w:t>
      </w:r>
      <w:r>
        <w:fldChar w:fldCharType="end"/>
      </w:r>
    </w:p>
    <w:p w:rsidR="00382394" w:rsidRPr="006755DA" w:rsidRDefault="00382394">
      <w:pPr>
        <w:pStyle w:val="40"/>
        <w:rPr>
          <w:rFonts w:ascii="Calibri" w:hAnsi="Calibri"/>
          <w:kern w:val="2"/>
          <w:sz w:val="21"/>
          <w:szCs w:val="22"/>
          <w:lang w:val="en-US" w:eastAsia="zh-CN"/>
        </w:rPr>
      </w:pPr>
      <w:r>
        <w:rPr>
          <w:lang w:eastAsia="zh-CN"/>
        </w:rPr>
        <w:t>6.9.2.1</w:t>
      </w:r>
      <w:r w:rsidRPr="006755DA">
        <w:rPr>
          <w:rFonts w:ascii="Calibri" w:hAnsi="Calibri"/>
          <w:kern w:val="2"/>
          <w:sz w:val="21"/>
          <w:szCs w:val="22"/>
          <w:lang w:val="en-US" w:eastAsia="zh-CN"/>
        </w:rPr>
        <w:tab/>
      </w:r>
      <w:r>
        <w:rPr>
          <w:lang w:eastAsia="zh-CN"/>
        </w:rPr>
        <w:t>Restricted 5G ProSe UE-to-UE Relay Discovery Model B over Control Plane</w:t>
      </w:r>
      <w:r>
        <w:tab/>
      </w:r>
      <w:r>
        <w:fldChar w:fldCharType="begin"/>
      </w:r>
      <w:r>
        <w:instrText xml:space="preserve"> PAGEREF _Toc117236101 \h </w:instrText>
      </w:r>
      <w:r>
        <w:fldChar w:fldCharType="separate"/>
      </w:r>
      <w:r>
        <w:t>36</w:t>
      </w:r>
      <w:r>
        <w:fldChar w:fldCharType="end"/>
      </w:r>
    </w:p>
    <w:p w:rsidR="00382394" w:rsidRPr="006755DA" w:rsidRDefault="00382394">
      <w:pPr>
        <w:pStyle w:val="40"/>
        <w:rPr>
          <w:rFonts w:ascii="Calibri" w:hAnsi="Calibri"/>
          <w:kern w:val="2"/>
          <w:sz w:val="21"/>
          <w:szCs w:val="22"/>
          <w:lang w:val="en-US" w:eastAsia="zh-CN"/>
        </w:rPr>
      </w:pPr>
      <w:r>
        <w:t>6.</w:t>
      </w:r>
      <w:r>
        <w:rPr>
          <w:lang w:eastAsia="zh-CN"/>
        </w:rPr>
        <w:t>9</w:t>
      </w:r>
      <w:r>
        <w:t>.2.2</w:t>
      </w:r>
      <w:r w:rsidRPr="006755DA">
        <w:rPr>
          <w:rFonts w:ascii="Calibri" w:hAnsi="Calibri"/>
          <w:kern w:val="2"/>
          <w:sz w:val="21"/>
          <w:szCs w:val="22"/>
          <w:lang w:val="en-US" w:eastAsia="zh-CN"/>
        </w:rPr>
        <w:tab/>
      </w:r>
      <w:r>
        <w:rPr>
          <w:lang w:eastAsia="zh-CN"/>
        </w:rPr>
        <w:t>Restricted 5G ProSe UE-to-UE Relay Discovery Model B over User Plane</w:t>
      </w:r>
      <w:r>
        <w:tab/>
      </w:r>
      <w:r>
        <w:fldChar w:fldCharType="begin"/>
      </w:r>
      <w:r>
        <w:instrText xml:space="preserve"> PAGEREF _Toc117236102 \h </w:instrText>
      </w:r>
      <w:r>
        <w:fldChar w:fldCharType="separate"/>
      </w:r>
      <w:r>
        <w:t>38</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9</w:t>
      </w:r>
      <w:r>
        <w:t>.3</w:t>
      </w:r>
      <w:r w:rsidRPr="006755DA">
        <w:rPr>
          <w:rFonts w:ascii="Calibri" w:hAnsi="Calibri"/>
          <w:kern w:val="2"/>
          <w:sz w:val="21"/>
          <w:szCs w:val="22"/>
          <w:lang w:val="en-US" w:eastAsia="zh-CN"/>
        </w:rPr>
        <w:tab/>
      </w:r>
      <w:r>
        <w:t>Evaluation</w:t>
      </w:r>
      <w:r>
        <w:tab/>
      </w:r>
      <w:r>
        <w:fldChar w:fldCharType="begin"/>
      </w:r>
      <w:r>
        <w:instrText xml:space="preserve"> PAGEREF _Toc117236103 \h </w:instrText>
      </w:r>
      <w:r>
        <w:fldChar w:fldCharType="separate"/>
      </w:r>
      <w:r>
        <w:t>38</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10</w:t>
      </w:r>
      <w:r w:rsidRPr="006755DA">
        <w:rPr>
          <w:rFonts w:ascii="Calibri" w:hAnsi="Calibri"/>
          <w:kern w:val="2"/>
          <w:sz w:val="21"/>
          <w:szCs w:val="22"/>
          <w:lang w:val="en-US" w:eastAsia="zh-CN"/>
        </w:rPr>
        <w:tab/>
      </w:r>
      <w:r>
        <w:t>Solution #</w:t>
      </w:r>
      <w:r>
        <w:rPr>
          <w:lang w:eastAsia="zh-CN"/>
        </w:rPr>
        <w:t>10</w:t>
      </w:r>
      <w:r>
        <w:t>: PAKE-based security for UE-to-UE relay</w:t>
      </w:r>
      <w:r>
        <w:tab/>
      </w:r>
      <w:r>
        <w:fldChar w:fldCharType="begin"/>
      </w:r>
      <w:r>
        <w:instrText xml:space="preserve"> PAGEREF _Toc117236104 \h </w:instrText>
      </w:r>
      <w:r>
        <w:fldChar w:fldCharType="separate"/>
      </w:r>
      <w:r>
        <w:t>38</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10</w:t>
      </w:r>
      <w:r>
        <w:t>.1</w:t>
      </w:r>
      <w:r w:rsidRPr="006755DA">
        <w:rPr>
          <w:rFonts w:ascii="Calibri" w:hAnsi="Calibri"/>
          <w:kern w:val="2"/>
          <w:sz w:val="21"/>
          <w:szCs w:val="22"/>
          <w:lang w:val="en-US" w:eastAsia="zh-CN"/>
        </w:rPr>
        <w:tab/>
      </w:r>
      <w:r>
        <w:t>Introduction</w:t>
      </w:r>
      <w:r>
        <w:tab/>
      </w:r>
      <w:r>
        <w:fldChar w:fldCharType="begin"/>
      </w:r>
      <w:r>
        <w:instrText xml:space="preserve"> PAGEREF _Toc117236105 \h </w:instrText>
      </w:r>
      <w:r>
        <w:fldChar w:fldCharType="separate"/>
      </w:r>
      <w:r>
        <w:t>38</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10</w:t>
      </w:r>
      <w:r>
        <w:t>.2</w:t>
      </w:r>
      <w:r w:rsidRPr="006755DA">
        <w:rPr>
          <w:rFonts w:ascii="Calibri" w:hAnsi="Calibri"/>
          <w:kern w:val="2"/>
          <w:sz w:val="21"/>
          <w:szCs w:val="22"/>
          <w:lang w:val="en-US" w:eastAsia="zh-CN"/>
        </w:rPr>
        <w:tab/>
      </w:r>
      <w:r>
        <w:t>Solution details</w:t>
      </w:r>
      <w:r>
        <w:tab/>
      </w:r>
      <w:r>
        <w:fldChar w:fldCharType="begin"/>
      </w:r>
      <w:r>
        <w:instrText xml:space="preserve"> PAGEREF _Toc117236106 \h </w:instrText>
      </w:r>
      <w:r>
        <w:fldChar w:fldCharType="separate"/>
      </w:r>
      <w:r>
        <w:t>39</w:t>
      </w:r>
      <w:r>
        <w:fldChar w:fldCharType="end"/>
      </w:r>
    </w:p>
    <w:p w:rsidR="00382394" w:rsidRPr="006755DA" w:rsidRDefault="00382394">
      <w:pPr>
        <w:pStyle w:val="40"/>
        <w:rPr>
          <w:rFonts w:ascii="Calibri" w:hAnsi="Calibri"/>
          <w:kern w:val="2"/>
          <w:sz w:val="21"/>
          <w:szCs w:val="22"/>
          <w:lang w:val="en-US" w:eastAsia="zh-CN"/>
        </w:rPr>
      </w:pPr>
      <w:r>
        <w:rPr>
          <w:lang w:eastAsia="zh-CN"/>
        </w:rPr>
        <w:t>6.10.2.1</w:t>
      </w:r>
      <w:r w:rsidRPr="006755DA">
        <w:rPr>
          <w:rFonts w:ascii="Calibri" w:hAnsi="Calibri"/>
          <w:kern w:val="2"/>
          <w:sz w:val="21"/>
          <w:szCs w:val="22"/>
          <w:lang w:val="en-US" w:eastAsia="zh-CN"/>
        </w:rPr>
        <w:tab/>
      </w:r>
      <w:r w:rsidRPr="00321CBF">
        <w:rPr>
          <w:color w:val="000000"/>
        </w:rPr>
        <w:t>Parameter provisioning in-coverage and out-of coverage</w:t>
      </w:r>
      <w:r>
        <w:tab/>
      </w:r>
      <w:r>
        <w:fldChar w:fldCharType="begin"/>
      </w:r>
      <w:r>
        <w:instrText xml:space="preserve"> PAGEREF _Toc117236107 \h </w:instrText>
      </w:r>
      <w:r>
        <w:fldChar w:fldCharType="separate"/>
      </w:r>
      <w:r>
        <w:t>40</w:t>
      </w:r>
      <w:r>
        <w:fldChar w:fldCharType="end"/>
      </w:r>
    </w:p>
    <w:p w:rsidR="00382394" w:rsidRPr="006755DA" w:rsidRDefault="00382394">
      <w:pPr>
        <w:pStyle w:val="40"/>
        <w:rPr>
          <w:rFonts w:ascii="Calibri" w:hAnsi="Calibri"/>
          <w:kern w:val="2"/>
          <w:sz w:val="21"/>
          <w:szCs w:val="22"/>
          <w:lang w:val="en-US" w:eastAsia="zh-CN"/>
        </w:rPr>
      </w:pPr>
      <w:r>
        <w:rPr>
          <w:lang w:eastAsia="zh-CN"/>
        </w:rPr>
        <w:t>6.10.2.2</w:t>
      </w:r>
      <w:r w:rsidRPr="006755DA">
        <w:rPr>
          <w:rFonts w:ascii="Calibri" w:hAnsi="Calibri"/>
          <w:kern w:val="2"/>
          <w:sz w:val="21"/>
          <w:szCs w:val="22"/>
          <w:lang w:val="en-US" w:eastAsia="zh-CN"/>
        </w:rPr>
        <w:tab/>
      </w:r>
      <w:r>
        <w:t>PAKE protocols</w:t>
      </w:r>
      <w:r>
        <w:tab/>
      </w:r>
      <w:r>
        <w:fldChar w:fldCharType="begin"/>
      </w:r>
      <w:r>
        <w:instrText xml:space="preserve"> PAGEREF _Toc117236108 \h </w:instrText>
      </w:r>
      <w:r>
        <w:fldChar w:fldCharType="separate"/>
      </w:r>
      <w:r>
        <w:t>40</w:t>
      </w:r>
      <w:r>
        <w:fldChar w:fldCharType="end"/>
      </w:r>
    </w:p>
    <w:p w:rsidR="00382394" w:rsidRPr="006755DA" w:rsidRDefault="00382394">
      <w:pPr>
        <w:pStyle w:val="40"/>
        <w:rPr>
          <w:rFonts w:ascii="Calibri" w:hAnsi="Calibri"/>
          <w:kern w:val="2"/>
          <w:sz w:val="21"/>
          <w:szCs w:val="22"/>
          <w:lang w:val="en-US" w:eastAsia="zh-CN"/>
        </w:rPr>
      </w:pPr>
      <w:r>
        <w:rPr>
          <w:lang w:eastAsia="zh-CN"/>
        </w:rPr>
        <w:t>6.10.2.3</w:t>
      </w:r>
      <w:r w:rsidRPr="006755DA">
        <w:rPr>
          <w:rFonts w:ascii="Calibri" w:hAnsi="Calibri"/>
          <w:kern w:val="2"/>
          <w:sz w:val="21"/>
          <w:szCs w:val="22"/>
          <w:lang w:val="en-US" w:eastAsia="zh-CN"/>
        </w:rPr>
        <w:tab/>
      </w:r>
      <w:r>
        <w:t>Parameters exchanged prior to the PAKE execution</w:t>
      </w:r>
      <w:r>
        <w:tab/>
      </w:r>
      <w:r>
        <w:fldChar w:fldCharType="begin"/>
      </w:r>
      <w:r>
        <w:instrText xml:space="preserve"> PAGEREF _Toc117236109 \h </w:instrText>
      </w:r>
      <w:r>
        <w:fldChar w:fldCharType="separate"/>
      </w:r>
      <w:r>
        <w:t>41</w:t>
      </w:r>
      <w:r>
        <w:fldChar w:fldCharType="end"/>
      </w:r>
    </w:p>
    <w:p w:rsidR="00382394" w:rsidRPr="006755DA" w:rsidRDefault="00382394">
      <w:pPr>
        <w:pStyle w:val="40"/>
        <w:rPr>
          <w:rFonts w:ascii="Calibri" w:hAnsi="Calibri"/>
          <w:kern w:val="2"/>
          <w:sz w:val="21"/>
          <w:szCs w:val="22"/>
          <w:lang w:val="en-US" w:eastAsia="zh-CN"/>
        </w:rPr>
      </w:pPr>
      <w:r>
        <w:rPr>
          <w:lang w:eastAsia="zh-CN"/>
        </w:rPr>
        <w:t>6.10.2.4</w:t>
      </w:r>
      <w:r w:rsidRPr="006755DA">
        <w:rPr>
          <w:rFonts w:ascii="Calibri" w:hAnsi="Calibri"/>
          <w:kern w:val="2"/>
          <w:sz w:val="21"/>
          <w:szCs w:val="22"/>
          <w:lang w:val="en-US" w:eastAsia="zh-CN"/>
        </w:rPr>
        <w:tab/>
      </w:r>
      <w:r>
        <w:t>PAKE execution</w:t>
      </w:r>
      <w:r>
        <w:tab/>
      </w:r>
      <w:r>
        <w:fldChar w:fldCharType="begin"/>
      </w:r>
      <w:r>
        <w:instrText xml:space="preserve"> PAGEREF _Toc117236110 \h </w:instrText>
      </w:r>
      <w:r>
        <w:fldChar w:fldCharType="separate"/>
      </w:r>
      <w:r>
        <w:t>41</w:t>
      </w:r>
      <w:r>
        <w:fldChar w:fldCharType="end"/>
      </w:r>
    </w:p>
    <w:p w:rsidR="00382394" w:rsidRPr="006755DA" w:rsidRDefault="00382394">
      <w:pPr>
        <w:pStyle w:val="40"/>
        <w:rPr>
          <w:rFonts w:ascii="Calibri" w:hAnsi="Calibri"/>
          <w:kern w:val="2"/>
          <w:sz w:val="21"/>
          <w:szCs w:val="22"/>
          <w:lang w:val="en-US" w:eastAsia="zh-CN"/>
        </w:rPr>
      </w:pPr>
      <w:r>
        <w:rPr>
          <w:lang w:eastAsia="zh-CN"/>
        </w:rPr>
        <w:t>6.10.2.5</w:t>
      </w:r>
      <w:r w:rsidRPr="006755DA">
        <w:rPr>
          <w:rFonts w:ascii="Calibri" w:hAnsi="Calibri"/>
          <w:kern w:val="2"/>
          <w:sz w:val="21"/>
          <w:szCs w:val="22"/>
          <w:lang w:val="en-US" w:eastAsia="zh-CN"/>
        </w:rPr>
        <w:tab/>
      </w:r>
      <w:r>
        <w:t>Secure exchange of data</w:t>
      </w:r>
      <w:r>
        <w:tab/>
      </w:r>
      <w:r>
        <w:fldChar w:fldCharType="begin"/>
      </w:r>
      <w:r>
        <w:instrText xml:space="preserve"> PAGEREF _Toc117236111 \h </w:instrText>
      </w:r>
      <w:r>
        <w:fldChar w:fldCharType="separate"/>
      </w:r>
      <w:r>
        <w:t>41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10</w:t>
      </w:r>
      <w:r>
        <w:t>.3</w:t>
      </w:r>
      <w:r w:rsidRPr="006755DA">
        <w:rPr>
          <w:rFonts w:ascii="Calibri" w:hAnsi="Calibri"/>
          <w:kern w:val="2"/>
          <w:sz w:val="21"/>
          <w:szCs w:val="22"/>
          <w:lang w:val="en-US" w:eastAsia="zh-CN"/>
        </w:rPr>
        <w:tab/>
      </w:r>
      <w:r>
        <w:t>Evaluation</w:t>
      </w:r>
      <w:r>
        <w:tab/>
      </w:r>
      <w:r>
        <w:fldChar w:fldCharType="begin"/>
      </w:r>
      <w:r>
        <w:instrText xml:space="preserve"> PAGEREF _Toc117236112 \h </w:instrText>
      </w:r>
      <w:r>
        <w:fldChar w:fldCharType="separate"/>
      </w:r>
      <w:r>
        <w:t>41</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11</w:t>
      </w:r>
      <w:r w:rsidRPr="006755DA">
        <w:rPr>
          <w:rFonts w:ascii="Calibri" w:hAnsi="Calibri"/>
          <w:kern w:val="2"/>
          <w:sz w:val="21"/>
          <w:szCs w:val="22"/>
          <w:lang w:val="en-US" w:eastAsia="zh-CN"/>
        </w:rPr>
        <w:tab/>
      </w:r>
      <w:r>
        <w:t>Solution #</w:t>
      </w:r>
      <w:r>
        <w:rPr>
          <w:lang w:eastAsia="zh-CN"/>
        </w:rPr>
        <w:t>11</w:t>
      </w:r>
      <w:r>
        <w:t xml:space="preserve">: </w:t>
      </w:r>
      <w:r w:rsidRPr="00321CBF">
        <w:rPr>
          <w:lang w:val="en-US" w:eastAsia="zh-CN"/>
        </w:rPr>
        <w:t>Security for</w:t>
      </w:r>
      <w:r>
        <w:t xml:space="preserve"> </w:t>
      </w:r>
      <w:r>
        <w:rPr>
          <w:lang w:eastAsia="zh-CN"/>
        </w:rPr>
        <w:t>UE-to-UE</w:t>
      </w:r>
      <w:r>
        <w:t xml:space="preserve"> Relay</w:t>
      </w:r>
      <w:r w:rsidRPr="00321CBF">
        <w:rPr>
          <w:lang w:val="en-US" w:eastAsia="zh-CN"/>
        </w:rPr>
        <w:t xml:space="preserve"> (Model A) discovery</w:t>
      </w:r>
      <w:r>
        <w:tab/>
      </w:r>
      <w:r>
        <w:fldChar w:fldCharType="begin"/>
      </w:r>
      <w:r>
        <w:instrText xml:space="preserve"> PAGEREF _Toc117236113 \h </w:instrText>
      </w:r>
      <w:r>
        <w:fldChar w:fldCharType="separate"/>
      </w:r>
      <w:r>
        <w:t>41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11</w:t>
      </w:r>
      <w:r>
        <w:t>.1</w:t>
      </w:r>
      <w:r w:rsidRPr="006755DA">
        <w:rPr>
          <w:rFonts w:ascii="Calibri" w:hAnsi="Calibri"/>
          <w:kern w:val="2"/>
          <w:sz w:val="21"/>
          <w:szCs w:val="22"/>
          <w:lang w:val="en-US" w:eastAsia="zh-CN"/>
        </w:rPr>
        <w:tab/>
      </w:r>
      <w:r>
        <w:t>Introduction</w:t>
      </w:r>
      <w:r>
        <w:tab/>
      </w:r>
      <w:r>
        <w:fldChar w:fldCharType="begin"/>
      </w:r>
      <w:r>
        <w:instrText xml:space="preserve"> PAGEREF _Toc117236114 \h </w:instrText>
      </w:r>
      <w:r>
        <w:fldChar w:fldCharType="separate"/>
      </w:r>
      <w:r>
        <w:t>41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11</w:t>
      </w:r>
      <w:r>
        <w:t>.2</w:t>
      </w:r>
      <w:r w:rsidRPr="006755DA">
        <w:rPr>
          <w:rFonts w:ascii="Calibri" w:hAnsi="Calibri"/>
          <w:kern w:val="2"/>
          <w:sz w:val="21"/>
          <w:szCs w:val="22"/>
          <w:lang w:val="en-US" w:eastAsia="zh-CN"/>
        </w:rPr>
        <w:tab/>
      </w:r>
      <w:r>
        <w:t>Solution details</w:t>
      </w:r>
      <w:r>
        <w:tab/>
      </w:r>
      <w:r>
        <w:fldChar w:fldCharType="begin"/>
      </w:r>
      <w:r>
        <w:instrText xml:space="preserve"> PAGEREF _Toc117236115 \h </w:instrText>
      </w:r>
      <w:r>
        <w:fldChar w:fldCharType="separate"/>
      </w:r>
      <w:r>
        <w:t>42</w:t>
      </w:r>
      <w:r>
        <w:fldChar w:fldCharType="end"/>
      </w:r>
    </w:p>
    <w:p w:rsidR="00382394" w:rsidRPr="006755DA" w:rsidRDefault="00382394">
      <w:pPr>
        <w:pStyle w:val="30"/>
        <w:rPr>
          <w:rFonts w:ascii="Calibri" w:hAnsi="Calibri"/>
          <w:kern w:val="2"/>
          <w:sz w:val="21"/>
          <w:szCs w:val="22"/>
          <w:lang w:val="en-US" w:eastAsia="zh-CN"/>
        </w:rPr>
      </w:pPr>
      <w:r w:rsidRPr="00321CBF">
        <w:rPr>
          <w:lang w:val="en-US"/>
        </w:rPr>
        <w:t>6.</w:t>
      </w:r>
      <w:r w:rsidRPr="00321CBF">
        <w:rPr>
          <w:lang w:val="en-US" w:eastAsia="zh-CN"/>
        </w:rPr>
        <w:t>11</w:t>
      </w:r>
      <w:r w:rsidRPr="00321CBF">
        <w:rPr>
          <w:lang w:val="en-US"/>
        </w:rPr>
        <w:t>.3</w:t>
      </w:r>
      <w:r w:rsidRPr="006755DA">
        <w:rPr>
          <w:rFonts w:ascii="Calibri" w:hAnsi="Calibri"/>
          <w:kern w:val="2"/>
          <w:sz w:val="21"/>
          <w:szCs w:val="22"/>
          <w:lang w:val="en-US" w:eastAsia="zh-CN"/>
        </w:rPr>
        <w:tab/>
      </w:r>
      <w:r w:rsidRPr="00321CBF">
        <w:rPr>
          <w:lang w:val="en-US"/>
        </w:rPr>
        <w:t>Evaluation</w:t>
      </w:r>
      <w:r>
        <w:tab/>
      </w:r>
      <w:r>
        <w:fldChar w:fldCharType="begin"/>
      </w:r>
      <w:r>
        <w:instrText xml:space="preserve"> PAGEREF _Toc117236116 \h </w:instrText>
      </w:r>
      <w:r>
        <w:fldChar w:fldCharType="separate"/>
      </w:r>
      <w:r>
        <w:t>44</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12</w:t>
      </w:r>
      <w:r w:rsidRPr="006755DA">
        <w:rPr>
          <w:rFonts w:ascii="Calibri" w:hAnsi="Calibri"/>
          <w:kern w:val="2"/>
          <w:sz w:val="21"/>
          <w:szCs w:val="22"/>
          <w:lang w:val="en-US" w:eastAsia="zh-CN"/>
        </w:rPr>
        <w:tab/>
      </w:r>
      <w:r>
        <w:t>Solution #</w:t>
      </w:r>
      <w:r>
        <w:rPr>
          <w:lang w:eastAsia="zh-CN"/>
        </w:rPr>
        <w:t>12</w:t>
      </w:r>
      <w:r>
        <w:t>: Security of Layer-2 UE-to-UE Relay and Adaptation Layer</w:t>
      </w:r>
      <w:r>
        <w:tab/>
      </w:r>
      <w:r>
        <w:fldChar w:fldCharType="begin"/>
      </w:r>
      <w:r>
        <w:instrText xml:space="preserve"> PAGEREF _Toc117236117 \h </w:instrText>
      </w:r>
      <w:r>
        <w:fldChar w:fldCharType="separate"/>
      </w:r>
      <w:r>
        <w:t>44</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12</w:t>
      </w:r>
      <w:r>
        <w:t>.1</w:t>
      </w:r>
      <w:r w:rsidRPr="006755DA">
        <w:rPr>
          <w:rFonts w:ascii="Calibri" w:hAnsi="Calibri"/>
          <w:kern w:val="2"/>
          <w:sz w:val="21"/>
          <w:szCs w:val="22"/>
          <w:lang w:val="en-US" w:eastAsia="zh-CN"/>
        </w:rPr>
        <w:tab/>
      </w:r>
      <w:r>
        <w:t>Introduction</w:t>
      </w:r>
      <w:r>
        <w:tab/>
      </w:r>
      <w:r>
        <w:fldChar w:fldCharType="begin"/>
      </w:r>
      <w:r>
        <w:instrText xml:space="preserve"> PAGEREF _Toc117236118 \h </w:instrText>
      </w:r>
      <w:r>
        <w:fldChar w:fldCharType="separate"/>
      </w:r>
      <w:r>
        <w:t>44</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12</w:t>
      </w:r>
      <w:r>
        <w:t>.2</w:t>
      </w:r>
      <w:r w:rsidRPr="006755DA">
        <w:rPr>
          <w:rFonts w:ascii="Calibri" w:hAnsi="Calibri"/>
          <w:kern w:val="2"/>
          <w:sz w:val="21"/>
          <w:szCs w:val="22"/>
          <w:lang w:val="en-US" w:eastAsia="zh-CN"/>
        </w:rPr>
        <w:tab/>
      </w:r>
      <w:r>
        <w:t>Solution details</w:t>
      </w:r>
      <w:r>
        <w:tab/>
      </w:r>
      <w:r>
        <w:fldChar w:fldCharType="begin"/>
      </w:r>
      <w:r>
        <w:instrText xml:space="preserve"> PAGEREF _Toc117236119 \h </w:instrText>
      </w:r>
      <w:r>
        <w:fldChar w:fldCharType="separate"/>
      </w:r>
      <w:r>
        <w:t>45</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12</w:t>
      </w:r>
      <w:r>
        <w:t>.3</w:t>
      </w:r>
      <w:r w:rsidRPr="006755DA">
        <w:rPr>
          <w:rFonts w:ascii="Calibri" w:hAnsi="Calibri"/>
          <w:kern w:val="2"/>
          <w:sz w:val="21"/>
          <w:szCs w:val="22"/>
          <w:lang w:val="en-US" w:eastAsia="zh-CN"/>
        </w:rPr>
        <w:tab/>
      </w:r>
      <w:r>
        <w:t>Evaluation</w:t>
      </w:r>
      <w:r>
        <w:tab/>
      </w:r>
      <w:r>
        <w:fldChar w:fldCharType="begin"/>
      </w:r>
      <w:r>
        <w:instrText xml:space="preserve"> PAGEREF _Toc117236120 \h </w:instrText>
      </w:r>
      <w:r>
        <w:fldChar w:fldCharType="separate"/>
      </w:r>
      <w:r>
        <w:t>46</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13</w:t>
      </w:r>
      <w:r w:rsidRPr="006755DA">
        <w:rPr>
          <w:rFonts w:ascii="Calibri" w:hAnsi="Calibri"/>
          <w:kern w:val="2"/>
          <w:sz w:val="21"/>
          <w:szCs w:val="22"/>
          <w:lang w:val="en-US" w:eastAsia="zh-CN"/>
        </w:rPr>
        <w:tab/>
      </w:r>
      <w:r>
        <w:t>Solution #</w:t>
      </w:r>
      <w:r>
        <w:rPr>
          <w:lang w:eastAsia="zh-CN"/>
        </w:rPr>
        <w:t>13</w:t>
      </w:r>
      <w:r>
        <w:t xml:space="preserve">: E2E </w:t>
      </w:r>
      <w:r>
        <w:rPr>
          <w:lang w:eastAsia="zh-CN"/>
        </w:rPr>
        <w:t>a</w:t>
      </w:r>
      <w:r>
        <w:t>uthentication with Layer-3 UE-to-UE Relay</w:t>
      </w:r>
      <w:r>
        <w:tab/>
      </w:r>
      <w:r>
        <w:fldChar w:fldCharType="begin"/>
      </w:r>
      <w:r>
        <w:instrText xml:space="preserve"> PAGEREF _Toc117236121 \h </w:instrText>
      </w:r>
      <w:r>
        <w:fldChar w:fldCharType="separate"/>
      </w:r>
      <w:r>
        <w:t>46</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13</w:t>
      </w:r>
      <w:r>
        <w:t>.1</w:t>
      </w:r>
      <w:r w:rsidRPr="006755DA">
        <w:rPr>
          <w:rFonts w:ascii="Calibri" w:hAnsi="Calibri"/>
          <w:kern w:val="2"/>
          <w:sz w:val="21"/>
          <w:szCs w:val="22"/>
          <w:lang w:val="en-US" w:eastAsia="zh-CN"/>
        </w:rPr>
        <w:tab/>
      </w:r>
      <w:r>
        <w:t>Introduction</w:t>
      </w:r>
      <w:r>
        <w:tab/>
      </w:r>
      <w:r>
        <w:fldChar w:fldCharType="begin"/>
      </w:r>
      <w:r>
        <w:instrText xml:space="preserve"> PAGEREF _Toc117236122 \h </w:instrText>
      </w:r>
      <w:r>
        <w:fldChar w:fldCharType="separate"/>
      </w:r>
      <w:r>
        <w:t>46</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13</w:t>
      </w:r>
      <w:r>
        <w:t>.2</w:t>
      </w:r>
      <w:r w:rsidRPr="006755DA">
        <w:rPr>
          <w:rFonts w:ascii="Calibri" w:hAnsi="Calibri"/>
          <w:kern w:val="2"/>
          <w:sz w:val="21"/>
          <w:szCs w:val="22"/>
          <w:lang w:val="en-US" w:eastAsia="zh-CN"/>
        </w:rPr>
        <w:tab/>
      </w:r>
      <w:r>
        <w:t>Solution details</w:t>
      </w:r>
      <w:r>
        <w:tab/>
      </w:r>
      <w:r>
        <w:fldChar w:fldCharType="begin"/>
      </w:r>
      <w:r>
        <w:instrText xml:space="preserve"> PAGEREF _Toc117236123 \h </w:instrText>
      </w:r>
      <w:r>
        <w:fldChar w:fldCharType="separate"/>
      </w:r>
      <w:r>
        <w:t>47</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13</w:t>
      </w:r>
      <w:r>
        <w:t>.3</w:t>
      </w:r>
      <w:r w:rsidRPr="006755DA">
        <w:rPr>
          <w:rFonts w:ascii="Calibri" w:hAnsi="Calibri"/>
          <w:kern w:val="2"/>
          <w:sz w:val="21"/>
          <w:szCs w:val="22"/>
          <w:lang w:val="en-US" w:eastAsia="zh-CN"/>
        </w:rPr>
        <w:tab/>
      </w:r>
      <w:r>
        <w:t>Evaluation</w:t>
      </w:r>
      <w:r>
        <w:tab/>
      </w:r>
      <w:r>
        <w:fldChar w:fldCharType="begin"/>
      </w:r>
      <w:r>
        <w:instrText xml:space="preserve"> PAGEREF _Toc117236124 \h </w:instrText>
      </w:r>
      <w:r>
        <w:fldChar w:fldCharType="separate"/>
      </w:r>
      <w:r>
        <w:t>48</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14</w:t>
      </w:r>
      <w:r w:rsidRPr="006755DA">
        <w:rPr>
          <w:rFonts w:ascii="Calibri" w:hAnsi="Calibri"/>
          <w:kern w:val="2"/>
          <w:sz w:val="21"/>
          <w:szCs w:val="22"/>
          <w:lang w:val="en-US" w:eastAsia="zh-CN"/>
        </w:rPr>
        <w:tab/>
      </w:r>
      <w:r>
        <w:t>Solution #</w:t>
      </w:r>
      <w:r>
        <w:rPr>
          <w:lang w:eastAsia="zh-CN"/>
        </w:rPr>
        <w:t>14</w:t>
      </w:r>
      <w:r>
        <w:t xml:space="preserve">: </w:t>
      </w:r>
      <w:r>
        <w:rPr>
          <w:lang w:eastAsia="zh-CN"/>
        </w:rPr>
        <w:t>p</w:t>
      </w:r>
      <w:r>
        <w:t xml:space="preserve">ath </w:t>
      </w:r>
      <w:r>
        <w:rPr>
          <w:lang w:eastAsia="zh-CN"/>
        </w:rPr>
        <w:t>s</w:t>
      </w:r>
      <w:r>
        <w:t>witching with Layer-2 UE-to-UE Relay</w:t>
      </w:r>
      <w:r>
        <w:tab/>
      </w:r>
      <w:r>
        <w:fldChar w:fldCharType="begin"/>
      </w:r>
      <w:r>
        <w:instrText xml:space="preserve"> PAGEREF _Toc117236125 \h </w:instrText>
      </w:r>
      <w:r>
        <w:fldChar w:fldCharType="separate"/>
      </w:r>
      <w:r>
        <w:t>48</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14</w:t>
      </w:r>
      <w:r>
        <w:t>.1</w:t>
      </w:r>
      <w:r w:rsidRPr="006755DA">
        <w:rPr>
          <w:rFonts w:ascii="Calibri" w:hAnsi="Calibri"/>
          <w:kern w:val="2"/>
          <w:sz w:val="21"/>
          <w:szCs w:val="22"/>
          <w:lang w:val="en-US" w:eastAsia="zh-CN"/>
        </w:rPr>
        <w:tab/>
      </w:r>
      <w:r>
        <w:t>Introduction</w:t>
      </w:r>
      <w:r>
        <w:tab/>
      </w:r>
      <w:r>
        <w:fldChar w:fldCharType="begin"/>
      </w:r>
      <w:r>
        <w:instrText xml:space="preserve"> PAGEREF _Toc117236126 \h </w:instrText>
      </w:r>
      <w:r>
        <w:fldChar w:fldCharType="separate"/>
      </w:r>
      <w:r>
        <w:t>48</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14</w:t>
      </w:r>
      <w:r>
        <w:t>.2</w:t>
      </w:r>
      <w:r w:rsidRPr="006755DA">
        <w:rPr>
          <w:rFonts w:ascii="Calibri" w:hAnsi="Calibri"/>
          <w:kern w:val="2"/>
          <w:sz w:val="21"/>
          <w:szCs w:val="22"/>
          <w:lang w:val="en-US" w:eastAsia="zh-CN"/>
        </w:rPr>
        <w:tab/>
      </w:r>
      <w:r>
        <w:t>Solution details</w:t>
      </w:r>
      <w:r>
        <w:tab/>
      </w:r>
      <w:r>
        <w:fldChar w:fldCharType="begin"/>
      </w:r>
      <w:r>
        <w:instrText xml:space="preserve"> PAGEREF _Toc117236127 \h </w:instrText>
      </w:r>
      <w:r>
        <w:fldChar w:fldCharType="separate"/>
      </w:r>
      <w:r>
        <w:t>48</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14</w:t>
      </w:r>
      <w:r>
        <w:t>.3</w:t>
      </w:r>
      <w:r w:rsidRPr="006755DA">
        <w:rPr>
          <w:rFonts w:ascii="Calibri" w:hAnsi="Calibri"/>
          <w:kern w:val="2"/>
          <w:sz w:val="21"/>
          <w:szCs w:val="22"/>
          <w:lang w:val="en-US" w:eastAsia="zh-CN"/>
        </w:rPr>
        <w:tab/>
      </w:r>
      <w:r>
        <w:t>Evaluation</w:t>
      </w:r>
      <w:r>
        <w:tab/>
      </w:r>
      <w:r>
        <w:fldChar w:fldCharType="begin"/>
      </w:r>
      <w:r>
        <w:instrText xml:space="preserve"> PAGEREF _Toc117236128 \h </w:instrText>
      </w:r>
      <w:r>
        <w:fldChar w:fldCharType="separate"/>
      </w:r>
      <w:r>
        <w:t>50</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15</w:t>
      </w:r>
      <w:r w:rsidRPr="006755DA">
        <w:rPr>
          <w:rFonts w:ascii="Calibri" w:hAnsi="Calibri"/>
          <w:kern w:val="2"/>
          <w:sz w:val="21"/>
          <w:szCs w:val="22"/>
          <w:lang w:val="en-US" w:eastAsia="zh-CN"/>
        </w:rPr>
        <w:tab/>
      </w:r>
      <w:r>
        <w:t>Solution #</w:t>
      </w:r>
      <w:r>
        <w:rPr>
          <w:lang w:eastAsia="zh-CN"/>
        </w:rPr>
        <w:t>15</w:t>
      </w:r>
      <w:r>
        <w:t>: Selection and authorization of in-coverage and out-of-coverage authentication and key establishment</w:t>
      </w:r>
      <w:r>
        <w:tab/>
      </w:r>
      <w:r>
        <w:fldChar w:fldCharType="begin"/>
      </w:r>
      <w:r>
        <w:instrText xml:space="preserve"> PAGEREF _Toc117236129 \h </w:instrText>
      </w:r>
      <w:r>
        <w:fldChar w:fldCharType="separate"/>
      </w:r>
      <w:r>
        <w:t>50</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15</w:t>
      </w:r>
      <w:r>
        <w:t>.1</w:t>
      </w:r>
      <w:r w:rsidRPr="006755DA">
        <w:rPr>
          <w:rFonts w:ascii="Calibri" w:hAnsi="Calibri"/>
          <w:kern w:val="2"/>
          <w:sz w:val="21"/>
          <w:szCs w:val="22"/>
          <w:lang w:val="en-US" w:eastAsia="zh-CN"/>
        </w:rPr>
        <w:tab/>
      </w:r>
      <w:r>
        <w:t>Introduction</w:t>
      </w:r>
      <w:r>
        <w:tab/>
      </w:r>
      <w:r>
        <w:fldChar w:fldCharType="begin"/>
      </w:r>
      <w:r>
        <w:instrText xml:space="preserve"> PAGEREF _Toc117236130 \h </w:instrText>
      </w:r>
      <w:r>
        <w:fldChar w:fldCharType="separate"/>
      </w:r>
      <w:r>
        <w:t>50</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15</w:t>
      </w:r>
      <w:r>
        <w:t>.2</w:t>
      </w:r>
      <w:r w:rsidRPr="006755DA">
        <w:rPr>
          <w:rFonts w:ascii="Calibri" w:hAnsi="Calibri"/>
          <w:kern w:val="2"/>
          <w:sz w:val="21"/>
          <w:szCs w:val="22"/>
          <w:lang w:val="en-US" w:eastAsia="zh-CN"/>
        </w:rPr>
        <w:tab/>
      </w:r>
      <w:r>
        <w:t>Solution details</w:t>
      </w:r>
      <w:r>
        <w:tab/>
      </w:r>
      <w:r>
        <w:fldChar w:fldCharType="begin"/>
      </w:r>
      <w:r>
        <w:instrText xml:space="preserve"> PAGEREF _Toc117236131 \h </w:instrText>
      </w:r>
      <w:r>
        <w:fldChar w:fldCharType="separate"/>
      </w:r>
      <w:r>
        <w:t>51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15</w:t>
      </w:r>
      <w:r>
        <w:t>.3</w:t>
      </w:r>
      <w:r w:rsidRPr="006755DA">
        <w:rPr>
          <w:rFonts w:ascii="Calibri" w:hAnsi="Calibri"/>
          <w:kern w:val="2"/>
          <w:sz w:val="21"/>
          <w:szCs w:val="22"/>
          <w:lang w:val="en-US" w:eastAsia="zh-CN"/>
        </w:rPr>
        <w:tab/>
      </w:r>
      <w:r>
        <w:t>Evaluation</w:t>
      </w:r>
      <w:r>
        <w:tab/>
      </w:r>
      <w:r>
        <w:fldChar w:fldCharType="begin"/>
      </w:r>
      <w:r>
        <w:instrText xml:space="preserve"> PAGEREF _Toc117236132 \h </w:instrText>
      </w:r>
      <w:r>
        <w:fldChar w:fldCharType="separate"/>
      </w:r>
      <w:r>
        <w:t>52</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16</w:t>
      </w:r>
      <w:r w:rsidRPr="006755DA">
        <w:rPr>
          <w:rFonts w:ascii="Calibri" w:hAnsi="Calibri"/>
          <w:kern w:val="2"/>
          <w:sz w:val="21"/>
          <w:szCs w:val="22"/>
          <w:lang w:val="en-US" w:eastAsia="zh-CN"/>
        </w:rPr>
        <w:tab/>
      </w:r>
      <w:r>
        <w:t>Solution #</w:t>
      </w:r>
      <w:r>
        <w:rPr>
          <w:lang w:eastAsia="zh-CN"/>
        </w:rPr>
        <w:t>16</w:t>
      </w:r>
      <w:r>
        <w:t>: Centralized discovery key management and U2U relay authorization</w:t>
      </w:r>
      <w:r>
        <w:tab/>
      </w:r>
      <w:r>
        <w:fldChar w:fldCharType="begin"/>
      </w:r>
      <w:r>
        <w:instrText xml:space="preserve"> PAGEREF _Toc117236133 \h </w:instrText>
      </w:r>
      <w:r>
        <w:fldChar w:fldCharType="separate"/>
      </w:r>
      <w:r>
        <w:t>52</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16</w:t>
      </w:r>
      <w:r>
        <w:t>.1</w:t>
      </w:r>
      <w:r w:rsidRPr="006755DA">
        <w:rPr>
          <w:rFonts w:ascii="Calibri" w:hAnsi="Calibri"/>
          <w:kern w:val="2"/>
          <w:sz w:val="21"/>
          <w:szCs w:val="22"/>
          <w:lang w:val="en-US" w:eastAsia="zh-CN"/>
        </w:rPr>
        <w:tab/>
      </w:r>
      <w:r>
        <w:t>Introduction</w:t>
      </w:r>
      <w:r>
        <w:tab/>
      </w:r>
      <w:r>
        <w:fldChar w:fldCharType="begin"/>
      </w:r>
      <w:r>
        <w:instrText xml:space="preserve"> PAGEREF _Toc117236134 \h </w:instrText>
      </w:r>
      <w:r>
        <w:fldChar w:fldCharType="separate"/>
      </w:r>
      <w:r>
        <w:t>52</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16</w:t>
      </w:r>
      <w:r>
        <w:t>.2</w:t>
      </w:r>
      <w:r w:rsidRPr="006755DA">
        <w:rPr>
          <w:rFonts w:ascii="Calibri" w:hAnsi="Calibri"/>
          <w:kern w:val="2"/>
          <w:sz w:val="21"/>
          <w:szCs w:val="22"/>
          <w:lang w:val="en-US" w:eastAsia="zh-CN"/>
        </w:rPr>
        <w:tab/>
      </w:r>
      <w:r>
        <w:t>Solution details</w:t>
      </w:r>
      <w:r>
        <w:tab/>
      </w:r>
      <w:r>
        <w:fldChar w:fldCharType="begin"/>
      </w:r>
      <w:r>
        <w:instrText xml:space="preserve"> PAGEREF _Toc117236135 \h </w:instrText>
      </w:r>
      <w:r>
        <w:fldChar w:fldCharType="separate"/>
      </w:r>
      <w:r>
        <w:t>52</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16</w:t>
      </w:r>
      <w:r>
        <w:t>.3</w:t>
      </w:r>
      <w:r w:rsidRPr="006755DA">
        <w:rPr>
          <w:rFonts w:ascii="Calibri" w:hAnsi="Calibri"/>
          <w:kern w:val="2"/>
          <w:sz w:val="21"/>
          <w:szCs w:val="22"/>
          <w:lang w:val="en-US" w:eastAsia="zh-CN"/>
        </w:rPr>
        <w:tab/>
      </w:r>
      <w:r>
        <w:t>Evaluation</w:t>
      </w:r>
      <w:r>
        <w:tab/>
      </w:r>
      <w:r>
        <w:fldChar w:fldCharType="begin"/>
      </w:r>
      <w:r>
        <w:instrText xml:space="preserve"> PAGEREF _Toc117236136 \h </w:instrText>
      </w:r>
      <w:r>
        <w:fldChar w:fldCharType="separate"/>
      </w:r>
      <w:r>
        <w:t>53</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17</w:t>
      </w:r>
      <w:r w:rsidRPr="006755DA">
        <w:rPr>
          <w:rFonts w:ascii="Calibri" w:hAnsi="Calibri"/>
          <w:kern w:val="2"/>
          <w:sz w:val="21"/>
          <w:szCs w:val="22"/>
          <w:lang w:val="en-US" w:eastAsia="zh-CN"/>
        </w:rPr>
        <w:tab/>
      </w:r>
      <w:r>
        <w:t>Solution #</w:t>
      </w:r>
      <w:r>
        <w:rPr>
          <w:lang w:eastAsia="zh-CN"/>
        </w:rPr>
        <w:t>17</w:t>
      </w:r>
      <w:r>
        <w:t>: U2U relay discovery security material retrieval and authorization across PLMNs</w:t>
      </w:r>
      <w:r>
        <w:tab/>
      </w:r>
      <w:r>
        <w:fldChar w:fldCharType="begin"/>
      </w:r>
      <w:r>
        <w:instrText xml:space="preserve"> PAGEREF _Toc117236137 \h </w:instrText>
      </w:r>
      <w:r>
        <w:fldChar w:fldCharType="separate"/>
      </w:r>
      <w:r>
        <w:t>53</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17</w:t>
      </w:r>
      <w:r>
        <w:t>.1</w:t>
      </w:r>
      <w:r w:rsidRPr="006755DA">
        <w:rPr>
          <w:rFonts w:ascii="Calibri" w:hAnsi="Calibri"/>
          <w:kern w:val="2"/>
          <w:sz w:val="21"/>
          <w:szCs w:val="22"/>
          <w:lang w:val="en-US" w:eastAsia="zh-CN"/>
        </w:rPr>
        <w:tab/>
      </w:r>
      <w:r>
        <w:t>Introduction</w:t>
      </w:r>
      <w:r>
        <w:tab/>
      </w:r>
      <w:r>
        <w:fldChar w:fldCharType="begin"/>
      </w:r>
      <w:r>
        <w:instrText xml:space="preserve"> PAGEREF _Toc117236138 \h </w:instrText>
      </w:r>
      <w:r>
        <w:fldChar w:fldCharType="separate"/>
      </w:r>
      <w:r>
        <w:t>53</w:t>
      </w:r>
      <w:r>
        <w:fldChar w:fldCharType="end"/>
      </w:r>
    </w:p>
    <w:p w:rsidR="00382394" w:rsidRPr="006755DA" w:rsidRDefault="00382394">
      <w:pPr>
        <w:pStyle w:val="30"/>
        <w:rPr>
          <w:rFonts w:ascii="Calibri" w:hAnsi="Calibri"/>
          <w:kern w:val="2"/>
          <w:sz w:val="21"/>
          <w:szCs w:val="22"/>
          <w:lang w:val="en-US" w:eastAsia="zh-CN"/>
        </w:rPr>
      </w:pPr>
      <w:r>
        <w:lastRenderedPageBreak/>
        <w:t>6.</w:t>
      </w:r>
      <w:r>
        <w:rPr>
          <w:lang w:eastAsia="zh-CN"/>
        </w:rPr>
        <w:t>17</w:t>
      </w:r>
      <w:r>
        <w:t>.2</w:t>
      </w:r>
      <w:r w:rsidRPr="006755DA">
        <w:rPr>
          <w:rFonts w:ascii="Calibri" w:hAnsi="Calibri"/>
          <w:kern w:val="2"/>
          <w:sz w:val="21"/>
          <w:szCs w:val="22"/>
          <w:lang w:val="en-US" w:eastAsia="zh-CN"/>
        </w:rPr>
        <w:tab/>
      </w:r>
      <w:r>
        <w:t>Solution details</w:t>
      </w:r>
      <w:r>
        <w:tab/>
      </w:r>
      <w:r>
        <w:fldChar w:fldCharType="begin"/>
      </w:r>
      <w:r>
        <w:instrText xml:space="preserve"> PAGEREF _Toc117236139 \h </w:instrText>
      </w:r>
      <w:r>
        <w:fldChar w:fldCharType="separate"/>
      </w:r>
      <w:r>
        <w:t>54</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17</w:t>
      </w:r>
      <w:r>
        <w:t>.3</w:t>
      </w:r>
      <w:r w:rsidRPr="006755DA">
        <w:rPr>
          <w:rFonts w:ascii="Calibri" w:hAnsi="Calibri"/>
          <w:kern w:val="2"/>
          <w:sz w:val="21"/>
          <w:szCs w:val="22"/>
          <w:lang w:val="en-US" w:eastAsia="zh-CN"/>
        </w:rPr>
        <w:tab/>
      </w:r>
      <w:r>
        <w:t>Evaluation</w:t>
      </w:r>
      <w:r>
        <w:tab/>
      </w:r>
      <w:r>
        <w:fldChar w:fldCharType="begin"/>
      </w:r>
      <w:r>
        <w:instrText xml:space="preserve"> PAGEREF _Toc117236140 \h </w:instrText>
      </w:r>
      <w:r>
        <w:fldChar w:fldCharType="separate"/>
      </w:r>
      <w:r>
        <w:t>55</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18</w:t>
      </w:r>
      <w:r w:rsidRPr="006755DA">
        <w:rPr>
          <w:rFonts w:ascii="Calibri" w:hAnsi="Calibri"/>
          <w:kern w:val="2"/>
          <w:sz w:val="21"/>
          <w:szCs w:val="22"/>
          <w:lang w:val="en-US" w:eastAsia="zh-CN"/>
        </w:rPr>
        <w:tab/>
      </w:r>
      <w:r>
        <w:t>Solution #</w:t>
      </w:r>
      <w:r>
        <w:rPr>
          <w:lang w:eastAsia="zh-CN"/>
        </w:rPr>
        <w:t>18</w:t>
      </w:r>
      <w:r>
        <w:t>: U</w:t>
      </w:r>
      <w:r>
        <w:rPr>
          <w:lang w:eastAsia="zh-CN"/>
        </w:rPr>
        <w:t>E-to-</w:t>
      </w:r>
      <w:r>
        <w:t>U</w:t>
      </w:r>
      <w:r>
        <w:rPr>
          <w:lang w:eastAsia="zh-CN"/>
        </w:rPr>
        <w:t>E</w:t>
      </w:r>
      <w:r>
        <w:t xml:space="preserve"> </w:t>
      </w:r>
      <w:r>
        <w:rPr>
          <w:lang w:eastAsia="zh-CN"/>
        </w:rPr>
        <w:t>R</w:t>
      </w:r>
      <w:r>
        <w:t>elay security</w:t>
      </w:r>
      <w:r>
        <w:tab/>
      </w:r>
      <w:r>
        <w:fldChar w:fldCharType="begin"/>
      </w:r>
      <w:r>
        <w:instrText xml:space="preserve"> PAGEREF _Toc117236141 \h </w:instrText>
      </w:r>
      <w:r>
        <w:fldChar w:fldCharType="separate"/>
      </w:r>
      <w:r>
        <w:t>55</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18</w:t>
      </w:r>
      <w:r>
        <w:t>.1</w:t>
      </w:r>
      <w:r w:rsidRPr="006755DA">
        <w:rPr>
          <w:rFonts w:ascii="Calibri" w:hAnsi="Calibri"/>
          <w:kern w:val="2"/>
          <w:sz w:val="21"/>
          <w:szCs w:val="22"/>
          <w:lang w:val="en-US" w:eastAsia="zh-CN"/>
        </w:rPr>
        <w:tab/>
      </w:r>
      <w:r>
        <w:t>Introduction</w:t>
      </w:r>
      <w:r>
        <w:tab/>
      </w:r>
      <w:r>
        <w:fldChar w:fldCharType="begin"/>
      </w:r>
      <w:r>
        <w:instrText xml:space="preserve"> PAGEREF _Toc117236142 \h </w:instrText>
      </w:r>
      <w:r>
        <w:fldChar w:fldCharType="separate"/>
      </w:r>
      <w:r>
        <w:t>55</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18</w:t>
      </w:r>
      <w:r>
        <w:t>.2</w:t>
      </w:r>
      <w:r w:rsidRPr="006755DA">
        <w:rPr>
          <w:rFonts w:ascii="Calibri" w:hAnsi="Calibri"/>
          <w:kern w:val="2"/>
          <w:sz w:val="21"/>
          <w:szCs w:val="22"/>
          <w:lang w:val="en-US" w:eastAsia="zh-CN"/>
        </w:rPr>
        <w:tab/>
      </w:r>
      <w:r>
        <w:t>Solution details</w:t>
      </w:r>
      <w:r>
        <w:tab/>
      </w:r>
      <w:r>
        <w:fldChar w:fldCharType="begin"/>
      </w:r>
      <w:r>
        <w:instrText xml:space="preserve"> PAGEREF _Toc117236143 \h </w:instrText>
      </w:r>
      <w:r>
        <w:fldChar w:fldCharType="separate"/>
      </w:r>
      <w:r>
        <w:t>55</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18</w:t>
      </w:r>
      <w:r>
        <w:t>.3</w:t>
      </w:r>
      <w:r w:rsidRPr="006755DA">
        <w:rPr>
          <w:rFonts w:ascii="Calibri" w:hAnsi="Calibri"/>
          <w:kern w:val="2"/>
          <w:sz w:val="21"/>
          <w:szCs w:val="22"/>
          <w:lang w:val="en-US" w:eastAsia="zh-CN"/>
        </w:rPr>
        <w:tab/>
      </w:r>
      <w:r>
        <w:t>Evaluation</w:t>
      </w:r>
      <w:r>
        <w:tab/>
      </w:r>
      <w:r>
        <w:fldChar w:fldCharType="begin"/>
      </w:r>
      <w:r>
        <w:instrText xml:space="preserve"> PAGEREF _Toc117236144 \h </w:instrText>
      </w:r>
      <w:r>
        <w:fldChar w:fldCharType="separate"/>
      </w:r>
      <w:r>
        <w:t>56</w:t>
      </w:r>
      <w:r>
        <w:fldChar w:fldCharType="end"/>
      </w:r>
    </w:p>
    <w:p w:rsidR="00382394" w:rsidRPr="006755DA" w:rsidRDefault="00382394">
      <w:pPr>
        <w:pStyle w:val="20"/>
        <w:rPr>
          <w:rFonts w:ascii="Calibri" w:hAnsi="Calibri"/>
          <w:kern w:val="2"/>
          <w:sz w:val="21"/>
          <w:szCs w:val="22"/>
          <w:lang w:val="en-US" w:eastAsia="zh-CN"/>
        </w:rPr>
      </w:pPr>
      <w:r>
        <w:rPr>
          <w:lang w:eastAsia="ko-KR"/>
        </w:rPr>
        <w:t>6.</w:t>
      </w:r>
      <w:r>
        <w:rPr>
          <w:lang w:eastAsia="zh-CN"/>
        </w:rPr>
        <w:t>19</w:t>
      </w:r>
      <w:r w:rsidRPr="006755DA">
        <w:rPr>
          <w:rFonts w:ascii="Calibri" w:hAnsi="Calibri"/>
          <w:kern w:val="2"/>
          <w:sz w:val="21"/>
          <w:szCs w:val="22"/>
          <w:lang w:val="en-US" w:eastAsia="zh-CN"/>
        </w:rPr>
        <w:tab/>
      </w:r>
      <w:r>
        <w:rPr>
          <w:lang w:eastAsia="ko-KR"/>
        </w:rPr>
        <w:t xml:space="preserve"> Solution #</w:t>
      </w:r>
      <w:r>
        <w:rPr>
          <w:lang w:eastAsia="zh-CN"/>
        </w:rPr>
        <w:t>19</w:t>
      </w:r>
      <w:r>
        <w:rPr>
          <w:lang w:eastAsia="ko-KR"/>
        </w:rPr>
        <w:t>: End-to-end security establishment over the Layer-3 UE-to-UE Relay</w:t>
      </w:r>
      <w:r>
        <w:tab/>
      </w:r>
      <w:r>
        <w:fldChar w:fldCharType="begin"/>
      </w:r>
      <w:r>
        <w:instrText xml:space="preserve"> PAGEREF _Toc117236145 \h </w:instrText>
      </w:r>
      <w:r>
        <w:fldChar w:fldCharType="separate"/>
      </w:r>
      <w:r>
        <w:t>56</w:t>
      </w:r>
      <w:r>
        <w:fldChar w:fldCharType="end"/>
      </w:r>
    </w:p>
    <w:p w:rsidR="00382394" w:rsidRPr="006755DA" w:rsidRDefault="00382394">
      <w:pPr>
        <w:pStyle w:val="30"/>
        <w:rPr>
          <w:rFonts w:ascii="Calibri" w:hAnsi="Calibri"/>
          <w:kern w:val="2"/>
          <w:sz w:val="21"/>
          <w:szCs w:val="22"/>
          <w:lang w:val="en-US" w:eastAsia="zh-CN"/>
        </w:rPr>
      </w:pPr>
      <w:r>
        <w:rPr>
          <w:lang w:eastAsia="ko-KR"/>
        </w:rPr>
        <w:t>6.</w:t>
      </w:r>
      <w:r>
        <w:rPr>
          <w:lang w:eastAsia="zh-CN"/>
        </w:rPr>
        <w:t>19</w:t>
      </w:r>
      <w:r>
        <w:rPr>
          <w:lang w:eastAsia="ko-KR"/>
        </w:rPr>
        <w:t>.1</w:t>
      </w:r>
      <w:r w:rsidRPr="006755DA">
        <w:rPr>
          <w:rFonts w:ascii="Calibri" w:hAnsi="Calibri"/>
          <w:kern w:val="2"/>
          <w:sz w:val="21"/>
          <w:szCs w:val="22"/>
          <w:lang w:val="en-US" w:eastAsia="zh-CN"/>
        </w:rPr>
        <w:tab/>
      </w:r>
      <w:r>
        <w:rPr>
          <w:lang w:eastAsia="ko-KR"/>
        </w:rPr>
        <w:t xml:space="preserve"> Introduction</w:t>
      </w:r>
      <w:r>
        <w:tab/>
      </w:r>
      <w:r>
        <w:fldChar w:fldCharType="begin"/>
      </w:r>
      <w:r>
        <w:instrText xml:space="preserve"> PAGEREF _Toc117236146 \h </w:instrText>
      </w:r>
      <w:r>
        <w:fldChar w:fldCharType="separate"/>
      </w:r>
      <w:r>
        <w:t>56</w:t>
      </w:r>
      <w:r>
        <w:fldChar w:fldCharType="end"/>
      </w:r>
    </w:p>
    <w:p w:rsidR="00382394" w:rsidRPr="006755DA" w:rsidRDefault="00382394">
      <w:pPr>
        <w:pStyle w:val="30"/>
        <w:rPr>
          <w:rFonts w:ascii="Calibri" w:hAnsi="Calibri"/>
          <w:kern w:val="2"/>
          <w:sz w:val="21"/>
          <w:szCs w:val="22"/>
          <w:lang w:val="en-US" w:eastAsia="zh-CN"/>
        </w:rPr>
      </w:pPr>
      <w:r>
        <w:rPr>
          <w:lang w:eastAsia="ko-KR"/>
        </w:rPr>
        <w:t>6.</w:t>
      </w:r>
      <w:r>
        <w:rPr>
          <w:lang w:eastAsia="zh-CN"/>
        </w:rPr>
        <w:t>19</w:t>
      </w:r>
      <w:r>
        <w:rPr>
          <w:lang w:eastAsia="ko-KR"/>
        </w:rPr>
        <w:t>.2</w:t>
      </w:r>
      <w:r w:rsidRPr="006755DA">
        <w:rPr>
          <w:rFonts w:ascii="Calibri" w:hAnsi="Calibri"/>
          <w:kern w:val="2"/>
          <w:sz w:val="21"/>
          <w:szCs w:val="22"/>
          <w:lang w:val="en-US" w:eastAsia="zh-CN"/>
        </w:rPr>
        <w:tab/>
      </w:r>
      <w:r>
        <w:rPr>
          <w:lang w:eastAsia="ko-KR"/>
        </w:rPr>
        <w:t xml:space="preserve"> Solution details</w:t>
      </w:r>
      <w:r>
        <w:tab/>
      </w:r>
      <w:r>
        <w:fldChar w:fldCharType="begin"/>
      </w:r>
      <w:r>
        <w:instrText xml:space="preserve"> PAGEREF _Toc117236147 \h </w:instrText>
      </w:r>
      <w:r>
        <w:fldChar w:fldCharType="separate"/>
      </w:r>
      <w:r>
        <w:t>56</w:t>
      </w:r>
      <w:r>
        <w:fldChar w:fldCharType="end"/>
      </w:r>
    </w:p>
    <w:p w:rsidR="00382394" w:rsidRPr="006755DA" w:rsidRDefault="00382394">
      <w:pPr>
        <w:pStyle w:val="30"/>
        <w:rPr>
          <w:rFonts w:ascii="Calibri" w:hAnsi="Calibri"/>
          <w:kern w:val="2"/>
          <w:sz w:val="21"/>
          <w:szCs w:val="22"/>
          <w:lang w:val="en-US" w:eastAsia="zh-CN"/>
        </w:rPr>
      </w:pPr>
      <w:r>
        <w:rPr>
          <w:lang w:eastAsia="ko-KR"/>
        </w:rPr>
        <w:t>6.</w:t>
      </w:r>
      <w:r>
        <w:rPr>
          <w:lang w:eastAsia="zh-CN"/>
        </w:rPr>
        <w:t>19</w:t>
      </w:r>
      <w:r>
        <w:rPr>
          <w:lang w:eastAsia="ko-KR"/>
        </w:rPr>
        <w:t>.3</w:t>
      </w:r>
      <w:r w:rsidRPr="006755DA">
        <w:rPr>
          <w:rFonts w:ascii="Calibri" w:hAnsi="Calibri"/>
          <w:kern w:val="2"/>
          <w:sz w:val="21"/>
          <w:szCs w:val="22"/>
          <w:lang w:val="en-US" w:eastAsia="zh-CN"/>
        </w:rPr>
        <w:tab/>
      </w:r>
      <w:r>
        <w:rPr>
          <w:lang w:eastAsia="ko-KR"/>
        </w:rPr>
        <w:t xml:space="preserve"> Evaluation</w:t>
      </w:r>
      <w:r>
        <w:tab/>
      </w:r>
      <w:r>
        <w:fldChar w:fldCharType="begin"/>
      </w:r>
      <w:r>
        <w:instrText xml:space="preserve"> PAGEREF _Toc117236148 \h </w:instrText>
      </w:r>
      <w:r>
        <w:fldChar w:fldCharType="separate"/>
      </w:r>
      <w:r>
        <w:t>58</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20</w:t>
      </w:r>
      <w:r w:rsidRPr="006755DA">
        <w:rPr>
          <w:rFonts w:ascii="Calibri" w:hAnsi="Calibri"/>
          <w:kern w:val="2"/>
          <w:sz w:val="21"/>
          <w:szCs w:val="22"/>
          <w:lang w:val="en-US" w:eastAsia="zh-CN"/>
        </w:rPr>
        <w:tab/>
      </w:r>
      <w:r>
        <w:t xml:space="preserve">Solution #20: Network-assisted </w:t>
      </w:r>
      <w:r>
        <w:rPr>
          <w:lang w:eastAsia="zh-CN"/>
        </w:rPr>
        <w:t>s</w:t>
      </w:r>
      <w:r>
        <w:t xml:space="preserve">ecurity </w:t>
      </w:r>
      <w:r>
        <w:rPr>
          <w:lang w:eastAsia="zh-CN"/>
        </w:rPr>
        <w:t>e</w:t>
      </w:r>
      <w:r>
        <w:t xml:space="preserve">stablishment </w:t>
      </w:r>
      <w:r>
        <w:rPr>
          <w:lang w:eastAsia="zh-CN"/>
        </w:rPr>
        <w:t>p</w:t>
      </w:r>
      <w:r>
        <w:t>rocedure for 5G ProSe Layer-3 UE-to-UE Relay</w:t>
      </w:r>
      <w:r>
        <w:tab/>
      </w:r>
      <w:r>
        <w:fldChar w:fldCharType="begin"/>
      </w:r>
      <w:r>
        <w:instrText xml:space="preserve"> PAGEREF _Toc117236149 \h </w:instrText>
      </w:r>
      <w:r>
        <w:fldChar w:fldCharType="separate"/>
      </w:r>
      <w:r>
        <w:t>58</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20</w:t>
      </w:r>
      <w:r>
        <w:t>.1</w:t>
      </w:r>
      <w:r w:rsidRPr="006755DA">
        <w:rPr>
          <w:rFonts w:ascii="Calibri" w:hAnsi="Calibri"/>
          <w:kern w:val="2"/>
          <w:sz w:val="21"/>
          <w:szCs w:val="22"/>
          <w:lang w:val="en-US" w:eastAsia="zh-CN"/>
        </w:rPr>
        <w:tab/>
      </w:r>
      <w:r>
        <w:t>Introduction</w:t>
      </w:r>
      <w:r>
        <w:tab/>
      </w:r>
      <w:r>
        <w:fldChar w:fldCharType="begin"/>
      </w:r>
      <w:r>
        <w:instrText xml:space="preserve"> PAGEREF _Toc117236150 \h </w:instrText>
      </w:r>
      <w:r>
        <w:fldChar w:fldCharType="separate"/>
      </w:r>
      <w:r>
        <w:t>58</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20</w:t>
      </w:r>
      <w:r>
        <w:t>.2</w:t>
      </w:r>
      <w:r w:rsidRPr="006755DA">
        <w:rPr>
          <w:rFonts w:ascii="Calibri" w:hAnsi="Calibri"/>
          <w:kern w:val="2"/>
          <w:sz w:val="21"/>
          <w:szCs w:val="22"/>
          <w:lang w:val="en-US" w:eastAsia="zh-CN"/>
        </w:rPr>
        <w:tab/>
      </w:r>
      <w:r>
        <w:t>Solution details</w:t>
      </w:r>
      <w:r>
        <w:tab/>
      </w:r>
      <w:r>
        <w:fldChar w:fldCharType="begin"/>
      </w:r>
      <w:r>
        <w:instrText xml:space="preserve"> PAGEREF _Toc117236151 \h </w:instrText>
      </w:r>
      <w:r>
        <w:fldChar w:fldCharType="separate"/>
      </w:r>
      <w:r>
        <w:t>59</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20</w:t>
      </w:r>
      <w:r>
        <w:t>.3</w:t>
      </w:r>
      <w:r w:rsidRPr="006755DA">
        <w:rPr>
          <w:rFonts w:ascii="Calibri" w:hAnsi="Calibri"/>
          <w:kern w:val="2"/>
          <w:sz w:val="21"/>
          <w:szCs w:val="22"/>
          <w:lang w:val="en-US" w:eastAsia="zh-CN"/>
        </w:rPr>
        <w:tab/>
      </w:r>
      <w:r>
        <w:t>Evaluation</w:t>
      </w:r>
      <w:r>
        <w:tab/>
      </w:r>
      <w:r>
        <w:fldChar w:fldCharType="begin"/>
      </w:r>
      <w:r>
        <w:instrText xml:space="preserve"> PAGEREF _Toc117236152 \h </w:instrText>
      </w:r>
      <w:r>
        <w:fldChar w:fldCharType="separate"/>
      </w:r>
      <w:r>
        <w:t>60</w:t>
      </w:r>
      <w:r>
        <w:fldChar w:fldCharType="end"/>
      </w:r>
    </w:p>
    <w:p w:rsidR="00382394" w:rsidRPr="006755DA" w:rsidRDefault="00382394">
      <w:pPr>
        <w:pStyle w:val="20"/>
        <w:rPr>
          <w:rFonts w:ascii="Calibri" w:hAnsi="Calibri"/>
          <w:kern w:val="2"/>
          <w:sz w:val="21"/>
          <w:szCs w:val="22"/>
          <w:lang w:val="en-US" w:eastAsia="zh-CN"/>
        </w:rPr>
      </w:pPr>
      <w:r>
        <w:t>6.</w:t>
      </w:r>
      <w:r>
        <w:rPr>
          <w:lang w:eastAsia="zh-CN"/>
        </w:rPr>
        <w:t>21</w:t>
      </w:r>
      <w:r w:rsidRPr="006755DA">
        <w:rPr>
          <w:rFonts w:ascii="Calibri" w:hAnsi="Calibri"/>
          <w:kern w:val="2"/>
          <w:sz w:val="21"/>
          <w:szCs w:val="22"/>
          <w:lang w:val="en-US" w:eastAsia="zh-CN"/>
        </w:rPr>
        <w:tab/>
      </w:r>
      <w:r>
        <w:t>Solution #</w:t>
      </w:r>
      <w:r>
        <w:rPr>
          <w:lang w:eastAsia="zh-CN"/>
        </w:rPr>
        <w:t>21</w:t>
      </w:r>
      <w:r>
        <w:t xml:space="preserve">: E2E </w:t>
      </w:r>
      <w:r>
        <w:rPr>
          <w:lang w:eastAsia="zh-CN"/>
        </w:rPr>
        <w:t>s</w:t>
      </w:r>
      <w:r>
        <w:t xml:space="preserve">ecurity </w:t>
      </w:r>
      <w:r>
        <w:rPr>
          <w:lang w:eastAsia="zh-CN"/>
        </w:rPr>
        <w:t>e</w:t>
      </w:r>
      <w:r>
        <w:t xml:space="preserve">stablishment </w:t>
      </w:r>
      <w:r>
        <w:rPr>
          <w:lang w:eastAsia="zh-CN"/>
        </w:rPr>
        <w:t>p</w:t>
      </w:r>
      <w:r>
        <w:t>rocedure for 5G ProSe Layer-3 UE-to-UE Relay</w:t>
      </w:r>
      <w:r>
        <w:tab/>
      </w:r>
      <w:r>
        <w:fldChar w:fldCharType="begin"/>
      </w:r>
      <w:r>
        <w:instrText xml:space="preserve"> PAGEREF _Toc117236153 \h </w:instrText>
      </w:r>
      <w:r>
        <w:fldChar w:fldCharType="separate"/>
      </w:r>
      <w:r>
        <w:t>60</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21</w:t>
      </w:r>
      <w:r>
        <w:t>.1</w:t>
      </w:r>
      <w:r w:rsidRPr="006755DA">
        <w:rPr>
          <w:rFonts w:ascii="Calibri" w:hAnsi="Calibri"/>
          <w:kern w:val="2"/>
          <w:sz w:val="21"/>
          <w:szCs w:val="22"/>
          <w:lang w:val="en-US" w:eastAsia="zh-CN"/>
        </w:rPr>
        <w:tab/>
      </w:r>
      <w:r>
        <w:t>Introduction</w:t>
      </w:r>
      <w:r>
        <w:tab/>
      </w:r>
      <w:r>
        <w:fldChar w:fldCharType="begin"/>
      </w:r>
      <w:r>
        <w:instrText xml:space="preserve"> PAGEREF _Toc117236154 \h </w:instrText>
      </w:r>
      <w:r>
        <w:fldChar w:fldCharType="separate"/>
      </w:r>
      <w:r>
        <w:t>60</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21</w:t>
      </w:r>
      <w:r>
        <w:t>.2</w:t>
      </w:r>
      <w:r w:rsidRPr="006755DA">
        <w:rPr>
          <w:rFonts w:ascii="Calibri" w:hAnsi="Calibri"/>
          <w:kern w:val="2"/>
          <w:sz w:val="21"/>
          <w:szCs w:val="22"/>
          <w:lang w:val="en-US" w:eastAsia="zh-CN"/>
        </w:rPr>
        <w:tab/>
      </w:r>
      <w:r>
        <w:t>Solution details</w:t>
      </w:r>
      <w:r>
        <w:tab/>
      </w:r>
      <w:r>
        <w:fldChar w:fldCharType="begin"/>
      </w:r>
      <w:r>
        <w:instrText xml:space="preserve"> PAGEREF _Toc117236155 \h </w:instrText>
      </w:r>
      <w:r>
        <w:fldChar w:fldCharType="separate"/>
      </w:r>
      <w:r>
        <w:t>61</w:t>
      </w:r>
      <w:r>
        <w:fldChar w:fldCharType="end"/>
      </w:r>
    </w:p>
    <w:p w:rsidR="00382394" w:rsidRPr="006755DA" w:rsidRDefault="00382394">
      <w:pPr>
        <w:pStyle w:val="30"/>
        <w:rPr>
          <w:rFonts w:ascii="Calibri" w:hAnsi="Calibri"/>
          <w:kern w:val="2"/>
          <w:sz w:val="21"/>
          <w:szCs w:val="22"/>
          <w:lang w:val="en-US" w:eastAsia="zh-CN"/>
        </w:rPr>
      </w:pPr>
      <w:r>
        <w:t>6.</w:t>
      </w:r>
      <w:r>
        <w:rPr>
          <w:lang w:eastAsia="zh-CN"/>
        </w:rPr>
        <w:t>21</w:t>
      </w:r>
      <w:r>
        <w:t>.3</w:t>
      </w:r>
      <w:r w:rsidRPr="006755DA">
        <w:rPr>
          <w:rFonts w:ascii="Calibri" w:hAnsi="Calibri"/>
          <w:kern w:val="2"/>
          <w:sz w:val="21"/>
          <w:szCs w:val="22"/>
          <w:lang w:val="en-US" w:eastAsia="zh-CN"/>
        </w:rPr>
        <w:tab/>
      </w:r>
      <w:r>
        <w:t>Evaluation</w:t>
      </w:r>
      <w:r>
        <w:tab/>
      </w:r>
      <w:r>
        <w:fldChar w:fldCharType="begin"/>
      </w:r>
      <w:r>
        <w:instrText xml:space="preserve"> PAGEREF _Toc117236156 \h </w:instrText>
      </w:r>
      <w:r>
        <w:fldChar w:fldCharType="separate"/>
      </w:r>
      <w:r>
        <w:t>61</w:t>
      </w:r>
      <w:r>
        <w:fldChar w:fldCharType="end"/>
      </w:r>
    </w:p>
    <w:p w:rsidR="00382394" w:rsidRPr="006755DA" w:rsidRDefault="00382394">
      <w:pPr>
        <w:pStyle w:val="20"/>
        <w:rPr>
          <w:rFonts w:ascii="Calibri" w:hAnsi="Calibri"/>
          <w:kern w:val="2"/>
          <w:sz w:val="21"/>
          <w:szCs w:val="22"/>
          <w:lang w:val="en-US" w:eastAsia="zh-CN"/>
        </w:rPr>
      </w:pPr>
      <w:r>
        <w:t>6.Y</w:t>
      </w:r>
      <w:r w:rsidRPr="006755DA">
        <w:rPr>
          <w:rFonts w:ascii="Calibri" w:hAnsi="Calibri"/>
          <w:kern w:val="2"/>
          <w:sz w:val="21"/>
          <w:szCs w:val="22"/>
          <w:lang w:val="en-US" w:eastAsia="zh-CN"/>
        </w:rPr>
        <w:tab/>
      </w:r>
      <w:r>
        <w:t>Solution #Y: &lt;Solution Name&gt;</w:t>
      </w:r>
      <w:r>
        <w:tab/>
      </w:r>
      <w:r>
        <w:fldChar w:fldCharType="begin"/>
      </w:r>
      <w:r>
        <w:instrText xml:space="preserve"> PAGEREF _Toc117236157 \h </w:instrText>
      </w:r>
      <w:r>
        <w:fldChar w:fldCharType="separate"/>
      </w:r>
      <w:r>
        <w:t>61</w:t>
      </w:r>
      <w:r>
        <w:fldChar w:fldCharType="end"/>
      </w:r>
    </w:p>
    <w:p w:rsidR="00382394" w:rsidRPr="006755DA" w:rsidRDefault="00382394">
      <w:pPr>
        <w:pStyle w:val="30"/>
        <w:rPr>
          <w:rFonts w:ascii="Calibri" w:hAnsi="Calibri"/>
          <w:kern w:val="2"/>
          <w:sz w:val="21"/>
          <w:szCs w:val="22"/>
          <w:lang w:val="en-US" w:eastAsia="zh-CN"/>
        </w:rPr>
      </w:pPr>
      <w:r>
        <w:t>6.Y.1</w:t>
      </w:r>
      <w:r w:rsidRPr="006755DA">
        <w:rPr>
          <w:rFonts w:ascii="Calibri" w:hAnsi="Calibri"/>
          <w:kern w:val="2"/>
          <w:sz w:val="21"/>
          <w:szCs w:val="22"/>
          <w:lang w:val="en-US" w:eastAsia="zh-CN"/>
        </w:rPr>
        <w:tab/>
      </w:r>
      <w:r>
        <w:t>Introduction</w:t>
      </w:r>
      <w:r>
        <w:tab/>
      </w:r>
      <w:r>
        <w:fldChar w:fldCharType="begin"/>
      </w:r>
      <w:r>
        <w:instrText xml:space="preserve"> PAGEREF _Toc117236158 \h </w:instrText>
      </w:r>
      <w:r>
        <w:fldChar w:fldCharType="separate"/>
      </w:r>
      <w:r>
        <w:t>61</w:t>
      </w:r>
      <w:r>
        <w:fldChar w:fldCharType="end"/>
      </w:r>
    </w:p>
    <w:p w:rsidR="00382394" w:rsidRPr="006755DA" w:rsidRDefault="00382394">
      <w:pPr>
        <w:pStyle w:val="30"/>
        <w:rPr>
          <w:rFonts w:ascii="Calibri" w:hAnsi="Calibri"/>
          <w:kern w:val="2"/>
          <w:sz w:val="21"/>
          <w:szCs w:val="22"/>
          <w:lang w:val="en-US" w:eastAsia="zh-CN"/>
        </w:rPr>
      </w:pPr>
      <w:r>
        <w:t>6.Y.2</w:t>
      </w:r>
      <w:r w:rsidRPr="006755DA">
        <w:rPr>
          <w:rFonts w:ascii="Calibri" w:hAnsi="Calibri"/>
          <w:kern w:val="2"/>
          <w:sz w:val="21"/>
          <w:szCs w:val="22"/>
          <w:lang w:val="en-US" w:eastAsia="zh-CN"/>
        </w:rPr>
        <w:tab/>
      </w:r>
      <w:r>
        <w:t>Solution details</w:t>
      </w:r>
      <w:r>
        <w:tab/>
      </w:r>
      <w:r>
        <w:fldChar w:fldCharType="begin"/>
      </w:r>
      <w:r>
        <w:instrText xml:space="preserve"> PAGEREF _Toc117236159 \h </w:instrText>
      </w:r>
      <w:r>
        <w:fldChar w:fldCharType="separate"/>
      </w:r>
      <w:r>
        <w:t>62</w:t>
      </w:r>
      <w:r>
        <w:fldChar w:fldCharType="end"/>
      </w:r>
    </w:p>
    <w:p w:rsidR="00382394" w:rsidRPr="006755DA" w:rsidRDefault="00382394">
      <w:pPr>
        <w:pStyle w:val="30"/>
        <w:rPr>
          <w:rFonts w:ascii="Calibri" w:hAnsi="Calibri"/>
          <w:kern w:val="2"/>
          <w:sz w:val="21"/>
          <w:szCs w:val="22"/>
          <w:lang w:val="en-US" w:eastAsia="zh-CN"/>
        </w:rPr>
      </w:pPr>
      <w:r>
        <w:t>6.Y.3</w:t>
      </w:r>
      <w:r w:rsidRPr="006755DA">
        <w:rPr>
          <w:rFonts w:ascii="Calibri" w:hAnsi="Calibri"/>
          <w:kern w:val="2"/>
          <w:sz w:val="21"/>
          <w:szCs w:val="22"/>
          <w:lang w:val="en-US" w:eastAsia="zh-CN"/>
        </w:rPr>
        <w:tab/>
      </w:r>
      <w:r>
        <w:t>Evaluation</w:t>
      </w:r>
      <w:r>
        <w:tab/>
      </w:r>
      <w:r>
        <w:fldChar w:fldCharType="begin"/>
      </w:r>
      <w:r>
        <w:instrText xml:space="preserve"> PAGEREF _Toc117236160 \h </w:instrText>
      </w:r>
      <w:r>
        <w:fldChar w:fldCharType="separate"/>
      </w:r>
      <w:r>
        <w:t>62</w:t>
      </w:r>
      <w:r>
        <w:fldChar w:fldCharType="end"/>
      </w:r>
    </w:p>
    <w:p w:rsidR="00382394" w:rsidRPr="006755DA" w:rsidRDefault="00382394">
      <w:pPr>
        <w:pStyle w:val="10"/>
        <w:rPr>
          <w:rFonts w:ascii="Calibri" w:hAnsi="Calibri"/>
          <w:kern w:val="2"/>
          <w:sz w:val="21"/>
          <w:szCs w:val="22"/>
          <w:lang w:val="en-US" w:eastAsia="zh-CN"/>
        </w:rPr>
      </w:pPr>
      <w:r>
        <w:t>7</w:t>
      </w:r>
      <w:r w:rsidRPr="006755DA">
        <w:rPr>
          <w:rFonts w:ascii="Calibri" w:hAnsi="Calibri"/>
          <w:kern w:val="2"/>
          <w:sz w:val="21"/>
          <w:szCs w:val="22"/>
          <w:lang w:val="en-US" w:eastAsia="zh-CN"/>
        </w:rPr>
        <w:tab/>
      </w:r>
      <w:r>
        <w:t>Conclusions</w:t>
      </w:r>
      <w:r>
        <w:tab/>
      </w:r>
      <w:r>
        <w:fldChar w:fldCharType="begin"/>
      </w:r>
      <w:r>
        <w:instrText xml:space="preserve"> PAGEREF _Toc117236161 \h </w:instrText>
      </w:r>
      <w:r>
        <w:fldChar w:fldCharType="separate"/>
      </w:r>
      <w:r>
        <w:t>62</w:t>
      </w:r>
      <w:r>
        <w:fldChar w:fldCharType="end"/>
      </w:r>
    </w:p>
    <w:p w:rsidR="00382394" w:rsidRPr="006755DA" w:rsidRDefault="00382394">
      <w:pPr>
        <w:pStyle w:val="20"/>
        <w:rPr>
          <w:rFonts w:ascii="Calibri" w:hAnsi="Calibri"/>
          <w:kern w:val="2"/>
          <w:sz w:val="21"/>
          <w:szCs w:val="22"/>
          <w:lang w:val="en-US" w:eastAsia="zh-CN"/>
        </w:rPr>
      </w:pPr>
      <w:r>
        <w:rPr>
          <w:lang w:eastAsia="zh-CN"/>
        </w:rPr>
        <w:t>7</w:t>
      </w:r>
      <w:r>
        <w:t>.</w:t>
      </w:r>
      <w:r>
        <w:rPr>
          <w:lang w:eastAsia="zh-CN"/>
        </w:rPr>
        <w:t>Z</w:t>
      </w:r>
      <w:r w:rsidRPr="006755DA">
        <w:rPr>
          <w:rFonts w:ascii="Calibri" w:hAnsi="Calibri"/>
          <w:kern w:val="2"/>
          <w:sz w:val="21"/>
          <w:szCs w:val="22"/>
          <w:lang w:val="en-US" w:eastAsia="zh-CN"/>
        </w:rPr>
        <w:tab/>
      </w:r>
      <w:r>
        <w:t>Key Issue #</w:t>
      </w:r>
      <w:r>
        <w:rPr>
          <w:lang w:eastAsia="zh-CN"/>
        </w:rPr>
        <w:t>Z</w:t>
      </w:r>
      <w:r>
        <w:t>: &lt;Key Issue Name&gt;</w:t>
      </w:r>
      <w:r>
        <w:tab/>
      </w:r>
      <w:r>
        <w:fldChar w:fldCharType="begin"/>
      </w:r>
      <w:r>
        <w:instrText xml:space="preserve"> PAGEREF _Toc117236162 \h </w:instrText>
      </w:r>
      <w:r>
        <w:fldChar w:fldCharType="separate"/>
      </w:r>
      <w:r>
        <w:t>62</w:t>
      </w:r>
      <w:r>
        <w:fldChar w:fldCharType="end"/>
      </w:r>
    </w:p>
    <w:p w:rsidR="00382394" w:rsidRPr="006755DA" w:rsidRDefault="00382394">
      <w:pPr>
        <w:pStyle w:val="80"/>
        <w:rPr>
          <w:rFonts w:ascii="Calibri" w:hAnsi="Calibri"/>
          <w:b w:val="0"/>
          <w:kern w:val="2"/>
          <w:sz w:val="21"/>
          <w:szCs w:val="22"/>
          <w:lang w:val="en-US" w:eastAsia="zh-CN"/>
        </w:rPr>
      </w:pPr>
      <w:r>
        <w:t>Annex &lt;X&gt; (informative): Change history</w:t>
      </w:r>
      <w:r>
        <w:tab/>
      </w:r>
      <w:r>
        <w:fldChar w:fldCharType="begin"/>
      </w:r>
      <w:r>
        <w:instrText xml:space="preserve"> PAGEREF _Toc117236163 \h </w:instrText>
      </w:r>
      <w:r>
        <w:fldChar w:fldCharType="separate"/>
      </w:r>
      <w:r>
        <w:t>62</w:t>
      </w:r>
      <w:r>
        <w:fldChar w:fldCharType="end"/>
      </w:r>
    </w:p>
    <w:p w:rsidR="00080512" w:rsidRPr="004D3578" w:rsidRDefault="004D3578">
      <w:r w:rsidRPr="004D3578">
        <w:rPr>
          <w:noProof/>
          <w:sz w:val="22"/>
        </w:rPr>
        <w:fldChar w:fldCharType="end"/>
      </w:r>
    </w:p>
    <w:p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7"/>
          </w:rPr>
          <w:t>3GPP TS 21.801</w:t>
        </w:r>
      </w:hyperlink>
      <w:r w:rsidR="0074026F">
        <w:t xml:space="preserve"> supplemented by the 3GPP web page </w:t>
      </w:r>
      <w:hyperlink r:id="rId13" w:history="1">
        <w:r w:rsidR="0074026F" w:rsidRPr="003A47E0">
          <w:rPr>
            <w:rStyle w:val="a7"/>
          </w:rPr>
          <w:t>http://www.3gpp.org/specifications-groups/delegates-corner/writing-a-new-spec</w:t>
        </w:r>
      </w:hyperlink>
      <w:r w:rsidR="0074026F">
        <w:t xml:space="preserve">. </w:t>
      </w:r>
    </w:p>
    <w:p w:rsidR="0074026F" w:rsidRPr="007B600E" w:rsidRDefault="0074026F" w:rsidP="0074026F">
      <w:pPr>
        <w:pStyle w:val="Guidance"/>
      </w:pPr>
      <w:r>
        <w:t>Ensure all blue guidance text is removed before submitting the TS/TR to the TSG for approval.</w:t>
      </w:r>
    </w:p>
    <w:p w:rsidR="00080512" w:rsidRDefault="00080512">
      <w:pPr>
        <w:pStyle w:val="1"/>
      </w:pPr>
      <w:bookmarkStart w:id="15" w:name="foreword"/>
      <w:bookmarkStart w:id="16" w:name="_Toc112749576"/>
      <w:bookmarkStart w:id="17" w:name="_Toc116991412"/>
      <w:bookmarkStart w:id="18" w:name="_Toc116991847"/>
      <w:bookmarkStart w:id="19" w:name="_Toc117236028"/>
      <w:bookmarkEnd w:id="15"/>
      <w:r w:rsidRPr="004D3578">
        <w:t>Foreword</w:t>
      </w:r>
      <w:bookmarkEnd w:id="16"/>
      <w:bookmarkEnd w:id="17"/>
      <w:bookmarkEnd w:id="18"/>
      <w:bookmarkEnd w:id="19"/>
    </w:p>
    <w:p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rsidR="00080512" w:rsidRPr="004D3578" w:rsidRDefault="00080512">
      <w:r w:rsidRPr="004D3578">
        <w:t xml:space="preserve">This Technical </w:t>
      </w:r>
      <w:bookmarkStart w:id="20" w:name="spectype3"/>
      <w:r w:rsidR="00602AEA" w:rsidRPr="005D3588">
        <w:t>Report</w:t>
      </w:r>
      <w:bookmarkEnd w:id="20"/>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56A3C" w:rsidRPr="004D3578" w:rsidRDefault="00056A3C" w:rsidP="00056A3C">
      <w:pPr>
        <w:pStyle w:val="1"/>
      </w:pPr>
      <w:bookmarkStart w:id="21" w:name="introduction"/>
      <w:bookmarkStart w:id="22" w:name="definitions"/>
      <w:bookmarkEnd w:id="21"/>
      <w:bookmarkEnd w:id="22"/>
      <w:r w:rsidRPr="004D3578">
        <w:br w:type="page"/>
      </w:r>
      <w:bookmarkStart w:id="23" w:name="scope"/>
      <w:bookmarkStart w:id="24" w:name="_Toc112749577"/>
      <w:bookmarkStart w:id="25" w:name="_Toc116991413"/>
      <w:bookmarkStart w:id="26" w:name="_Toc116991848"/>
      <w:bookmarkStart w:id="27" w:name="_Toc117236029"/>
      <w:bookmarkEnd w:id="23"/>
      <w:r w:rsidRPr="004D3578">
        <w:lastRenderedPageBreak/>
        <w:t>1</w:t>
      </w:r>
      <w:r w:rsidRPr="004D3578">
        <w:tab/>
        <w:t>Scope</w:t>
      </w:r>
      <w:bookmarkEnd w:id="24"/>
      <w:bookmarkEnd w:id="25"/>
      <w:bookmarkEnd w:id="26"/>
      <w:bookmarkEnd w:id="27"/>
    </w:p>
    <w:p w:rsidR="00056A3C" w:rsidRPr="00E43474" w:rsidRDefault="00056A3C" w:rsidP="00056A3C">
      <w:pPr>
        <w:rPr>
          <w:lang w:eastAsia="zh-CN"/>
        </w:rPr>
      </w:pPr>
      <w:bookmarkStart w:id="28" w:name="references"/>
      <w:bookmarkEnd w:id="28"/>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rsidR="00056A3C" w:rsidRPr="00E43474" w:rsidRDefault="00056A3C" w:rsidP="00056A3C">
      <w:pPr>
        <w:spacing w:before="120" w:line="288" w:lineRule="auto"/>
        <w:rPr>
          <w:lang w:eastAsia="zh-CN"/>
        </w:rPr>
      </w:pPr>
      <w:r w:rsidRPr="00C3440A">
        <w:rPr>
          <w:lang w:eastAsia="zh-CN"/>
        </w:rPr>
        <w:t>Both roaming and non-roaming scenarios are considered.</w:t>
      </w:r>
    </w:p>
    <w:p w:rsidR="00056A3C" w:rsidRPr="004D3578" w:rsidRDefault="00056A3C" w:rsidP="00056A3C">
      <w:pPr>
        <w:pStyle w:val="1"/>
      </w:pPr>
      <w:bookmarkStart w:id="29" w:name="_Toc112749578"/>
      <w:bookmarkStart w:id="30" w:name="_Toc116991414"/>
      <w:bookmarkStart w:id="31" w:name="_Toc116991849"/>
      <w:bookmarkStart w:id="32" w:name="_Toc117236030"/>
      <w:r w:rsidRPr="004D3578">
        <w:t>2</w:t>
      </w:r>
      <w:r w:rsidRPr="004D3578">
        <w:tab/>
        <w:t>References</w:t>
      </w:r>
      <w:bookmarkEnd w:id="29"/>
      <w:bookmarkEnd w:id="30"/>
      <w:bookmarkEnd w:id="31"/>
      <w:bookmarkEnd w:id="32"/>
    </w:p>
    <w:p w:rsidR="00056A3C" w:rsidRPr="004D3578" w:rsidRDefault="00056A3C" w:rsidP="00056A3C">
      <w:r w:rsidRPr="004D3578">
        <w:t>The following documents contain provisions which, through reference in this text, constitute provisions of the present document.</w:t>
      </w:r>
    </w:p>
    <w:p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rsidR="00056A3C" w:rsidRPr="004D3578" w:rsidRDefault="00056A3C" w:rsidP="00056A3C">
      <w:pPr>
        <w:pStyle w:val="B1"/>
      </w:pPr>
      <w:r>
        <w:t>-</w:t>
      </w:r>
      <w:r>
        <w:tab/>
      </w:r>
      <w:r w:rsidRPr="004D3578">
        <w:t>For a specific reference, subsequent revisions do not apply.</w:t>
      </w:r>
    </w:p>
    <w:p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056A3C" w:rsidRPr="004D3578" w:rsidRDefault="00056A3C" w:rsidP="00056A3C">
      <w:pPr>
        <w:pStyle w:val="EX"/>
        <w:rPr>
          <w:lang w:eastAsia="zh-CN"/>
        </w:rPr>
      </w:pPr>
      <w:r w:rsidRPr="004D3578">
        <w:t>[1]</w:t>
      </w:r>
      <w:r w:rsidRPr="004D3578">
        <w:tab/>
        <w:t>3GPP TR 21.905: "Vocabulary for 3GPP Specifications".</w:t>
      </w:r>
    </w:p>
    <w:p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rsidR="00472F45" w:rsidRPr="005B29E9" w:rsidRDefault="00472F45" w:rsidP="00472F45">
      <w:pPr>
        <w:pStyle w:val="EX"/>
        <w:rPr>
          <w:rFonts w:eastAsia="Yu Mincho"/>
        </w:rPr>
      </w:pPr>
      <w:bookmarkStart w:id="33"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4" w:history="1">
        <w:r w:rsidRPr="00120CB4">
          <w:rPr>
            <w:rStyle w:val="a7"/>
          </w:rPr>
          <w:t>https://datatracker.ietf.org/doc/draft-irtf-cfrg-cpace/</w:t>
        </w:r>
      </w:hyperlink>
    </w:p>
    <w:p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5" w:history="1">
        <w:r w:rsidRPr="0065752A">
          <w:rPr>
            <w:rStyle w:val="a7"/>
          </w:rPr>
          <w:t>https://datatracker.ietf.org/doc/draft-irtf-cfrg-opaque/</w:t>
        </w:r>
      </w:hyperlink>
    </w:p>
    <w:p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6" w:history="1">
        <w:r w:rsidRPr="0065752A">
          <w:rPr>
            <w:rStyle w:val="a7"/>
          </w:rPr>
          <w:t>https://datatracker.ietf.org/doc/draft-irtf-cfrg-spake2/</w:t>
        </w:r>
      </w:hyperlink>
    </w:p>
    <w:p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7" w:history="1">
        <w:r w:rsidRPr="0065752A">
          <w:rPr>
            <w:rStyle w:val="a7"/>
          </w:rPr>
          <w:t>https://datatracker.ietf.org/doc/draft-bar-cfrg-spake2plus/</w:t>
        </w:r>
      </w:hyperlink>
    </w:p>
    <w:p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rsidR="00080512" w:rsidRPr="004D3578" w:rsidRDefault="00080512">
      <w:pPr>
        <w:pStyle w:val="1"/>
      </w:pPr>
      <w:bookmarkStart w:id="34" w:name="_Toc116991415"/>
      <w:bookmarkStart w:id="35" w:name="_Toc116991850"/>
      <w:bookmarkStart w:id="36" w:name="_Toc117236031"/>
      <w:r w:rsidRPr="004D3578">
        <w:t>3</w:t>
      </w:r>
      <w:r w:rsidRPr="004D3578">
        <w:tab/>
        <w:t>Definitions</w:t>
      </w:r>
      <w:r w:rsidR="00602AEA">
        <w:t xml:space="preserve"> of terms, symbols and abbreviations</w:t>
      </w:r>
      <w:bookmarkEnd w:id="33"/>
      <w:bookmarkEnd w:id="34"/>
      <w:bookmarkEnd w:id="35"/>
      <w:bookmarkEnd w:id="36"/>
    </w:p>
    <w:p w:rsidR="00080512" w:rsidRPr="004D3578" w:rsidRDefault="00BA19ED">
      <w:pPr>
        <w:pStyle w:val="Guidance"/>
      </w:pPr>
      <w:r>
        <w:t>This clause and its three subclauses are mandatory. The contents shall be shown as "void" if the TS/TR does not define any terms, symbols, or abbreviations.</w:t>
      </w:r>
    </w:p>
    <w:p w:rsidR="00080512" w:rsidRPr="004D3578" w:rsidRDefault="00080512">
      <w:pPr>
        <w:pStyle w:val="2"/>
      </w:pPr>
      <w:bookmarkStart w:id="37" w:name="_Toc112749580"/>
      <w:bookmarkStart w:id="38" w:name="_Toc116991416"/>
      <w:bookmarkStart w:id="39" w:name="_Toc116991851"/>
      <w:bookmarkStart w:id="40" w:name="_Toc117236032"/>
      <w:r w:rsidRPr="004D3578">
        <w:t>3.1</w:t>
      </w:r>
      <w:r w:rsidRPr="004D3578">
        <w:tab/>
      </w:r>
      <w:r w:rsidR="002B6339">
        <w:t>Terms</w:t>
      </w:r>
      <w:bookmarkEnd w:id="37"/>
      <w:bookmarkEnd w:id="38"/>
      <w:bookmarkEnd w:id="39"/>
      <w:bookmarkEnd w:id="4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862E1B" w:rsidRPr="004D3578" w:rsidRDefault="00862E1B" w:rsidP="00862E1B">
      <w:bookmarkStart w:id="41"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rsidR="00080512" w:rsidRPr="004D3578" w:rsidRDefault="00080512">
      <w:pPr>
        <w:pStyle w:val="2"/>
      </w:pPr>
      <w:bookmarkStart w:id="42" w:name="_Toc112749582"/>
      <w:bookmarkStart w:id="43" w:name="_Toc116991417"/>
      <w:bookmarkStart w:id="44" w:name="_Toc116991852"/>
      <w:bookmarkStart w:id="45" w:name="_Toc117236033"/>
      <w:bookmarkEnd w:id="41"/>
      <w:r w:rsidRPr="004D3578">
        <w:t>3.</w:t>
      </w:r>
      <w:r w:rsidR="00862E1B">
        <w:rPr>
          <w:rFonts w:hint="eastAsia"/>
          <w:lang w:eastAsia="zh-CN"/>
        </w:rPr>
        <w:t>2</w:t>
      </w:r>
      <w:r w:rsidRPr="004D3578">
        <w:tab/>
        <w:t>Abbreviations</w:t>
      </w:r>
      <w:bookmarkEnd w:id="42"/>
      <w:bookmarkEnd w:id="43"/>
      <w:bookmarkEnd w:id="44"/>
      <w:bookmarkEnd w:id="4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862E1B" w:rsidRPr="004D3578" w:rsidRDefault="00862E1B" w:rsidP="00862E1B">
      <w:pPr>
        <w:pStyle w:val="EW"/>
      </w:pPr>
      <w:r w:rsidRPr="00862E1B">
        <w:t>5G DDNMF</w:t>
      </w:r>
      <w:r w:rsidRPr="004D3578">
        <w:tab/>
      </w:r>
      <w:r w:rsidRPr="00862E1B">
        <w:t>5G Direct Discovery Name Management Function</w:t>
      </w:r>
    </w:p>
    <w:p w:rsidR="00862E1B" w:rsidRPr="004D3578" w:rsidRDefault="00862E1B" w:rsidP="00862E1B">
      <w:pPr>
        <w:pStyle w:val="EW"/>
      </w:pPr>
      <w:r w:rsidRPr="00862E1B">
        <w:t>RSC</w:t>
      </w:r>
      <w:r w:rsidRPr="004D3578">
        <w:tab/>
      </w:r>
      <w:r w:rsidRPr="00862E1B">
        <w:t>Relay Service Code</w:t>
      </w:r>
    </w:p>
    <w:p w:rsidR="00862E1B" w:rsidRPr="004D3578" w:rsidRDefault="00862E1B" w:rsidP="00862E1B">
      <w:pPr>
        <w:pStyle w:val="EW"/>
      </w:pPr>
      <w:r w:rsidRPr="00862E1B">
        <w:t>PAKE</w:t>
      </w:r>
      <w:r w:rsidRPr="004D3578">
        <w:tab/>
      </w:r>
      <w:r w:rsidRPr="00862E1B">
        <w:t>Password-based key establishment</w:t>
      </w:r>
    </w:p>
    <w:p w:rsidR="00080512" w:rsidRPr="00862E1B" w:rsidRDefault="00080512">
      <w:pPr>
        <w:pStyle w:val="EW"/>
      </w:pPr>
    </w:p>
    <w:p w:rsidR="00080512" w:rsidRPr="004D3578" w:rsidRDefault="00080512">
      <w:pPr>
        <w:pStyle w:val="1"/>
      </w:pPr>
      <w:bookmarkStart w:id="46" w:name="clause4"/>
      <w:bookmarkStart w:id="47" w:name="_Toc112749583"/>
      <w:bookmarkStart w:id="48" w:name="_Toc116991418"/>
      <w:bookmarkStart w:id="49" w:name="_Toc116991853"/>
      <w:bookmarkStart w:id="50" w:name="_Toc117236034"/>
      <w:bookmarkEnd w:id="46"/>
      <w:r w:rsidRPr="004D3578">
        <w:t>4</w:t>
      </w:r>
      <w:r w:rsidRPr="004D3578">
        <w:tab/>
      </w:r>
      <w:r w:rsidR="006240E2" w:rsidRPr="006240E2">
        <w:t>Security Aspects of 5G ProSe</w:t>
      </w:r>
      <w:bookmarkEnd w:id="47"/>
      <w:bookmarkEnd w:id="48"/>
      <w:bookmarkEnd w:id="49"/>
      <w:bookmarkEnd w:id="50"/>
    </w:p>
    <w:p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rsidR="00B66FA9" w:rsidRPr="004D3578" w:rsidRDefault="00B66FA9" w:rsidP="00B66FA9">
      <w:pPr>
        <w:pStyle w:val="2"/>
      </w:pPr>
      <w:bookmarkStart w:id="51" w:name="_Toc88556901"/>
      <w:bookmarkStart w:id="52" w:name="_Toc88559989"/>
      <w:bookmarkStart w:id="53" w:name="_Toc104563993"/>
      <w:bookmarkStart w:id="54" w:name="_Toc104574917"/>
      <w:bookmarkStart w:id="55" w:name="_Toc104576609"/>
      <w:bookmarkStart w:id="56" w:name="_Toc104891296"/>
      <w:bookmarkStart w:id="57" w:name="_Toc112749584"/>
      <w:bookmarkStart w:id="58" w:name="_Toc116991419"/>
      <w:bookmarkStart w:id="59" w:name="_Toc116991854"/>
      <w:bookmarkStart w:id="60" w:name="_Toc22286581"/>
      <w:bookmarkStart w:id="61" w:name="_Toc528155238"/>
      <w:bookmarkStart w:id="62" w:name="_Toc117236035"/>
      <w:r>
        <w:rPr>
          <w:rFonts w:hint="eastAsia"/>
          <w:lang w:eastAsia="zh-CN"/>
        </w:rPr>
        <w:t>4</w:t>
      </w:r>
      <w:r w:rsidRPr="004D3578">
        <w:t>.1</w:t>
      </w:r>
      <w:r w:rsidRPr="004D3578">
        <w:tab/>
      </w:r>
      <w:r w:rsidRPr="00BA6CA5">
        <w:t>General</w:t>
      </w:r>
      <w:bookmarkEnd w:id="51"/>
      <w:bookmarkEnd w:id="52"/>
      <w:bookmarkEnd w:id="53"/>
      <w:bookmarkEnd w:id="54"/>
      <w:bookmarkEnd w:id="55"/>
      <w:bookmarkEnd w:id="56"/>
      <w:bookmarkEnd w:id="57"/>
      <w:bookmarkEnd w:id="58"/>
      <w:bookmarkEnd w:id="59"/>
      <w:bookmarkEnd w:id="62"/>
    </w:p>
    <w:p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rsidR="00B66FA9" w:rsidRPr="00E43474" w:rsidRDefault="00B66FA9" w:rsidP="00B66FA9">
      <w:pPr>
        <w:pStyle w:val="2"/>
        <w:rPr>
          <w:lang w:eastAsia="zh-CN"/>
        </w:rPr>
      </w:pPr>
      <w:bookmarkStart w:id="63" w:name="_Toc92180065"/>
      <w:bookmarkStart w:id="64" w:name="_Toc98929419"/>
      <w:bookmarkStart w:id="65" w:name="_Toc112749585"/>
      <w:bookmarkStart w:id="66" w:name="_Toc116991420"/>
      <w:bookmarkStart w:id="67" w:name="_Toc116991855"/>
      <w:bookmarkStart w:id="68" w:name="_Toc117236036"/>
      <w:r w:rsidRPr="00E43474">
        <w:rPr>
          <w:rFonts w:hint="eastAsia"/>
          <w:lang w:eastAsia="zh-CN"/>
        </w:rPr>
        <w:t>4</w:t>
      </w:r>
      <w:r w:rsidRPr="00E43474">
        <w:t>.</w:t>
      </w:r>
      <w:r>
        <w:rPr>
          <w:rFonts w:hint="eastAsia"/>
          <w:lang w:eastAsia="zh-CN"/>
        </w:rPr>
        <w:t>2</w:t>
      </w:r>
      <w:r w:rsidRPr="00E43474">
        <w:tab/>
        <w:t>Architecture assumption</w:t>
      </w:r>
      <w:bookmarkEnd w:id="63"/>
      <w:bookmarkEnd w:id="64"/>
      <w:bookmarkEnd w:id="65"/>
      <w:bookmarkEnd w:id="66"/>
      <w:bookmarkEnd w:id="67"/>
      <w:bookmarkEnd w:id="68"/>
    </w:p>
    <w:bookmarkEnd w:id="60"/>
    <w:p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rsidR="00F003B8" w:rsidRDefault="00F003B8" w:rsidP="00F003B8">
      <w:pPr>
        <w:pStyle w:val="B1"/>
        <w:rPr>
          <w:lang w:eastAsia="zh-CN"/>
        </w:rPr>
      </w:pPr>
      <w:bookmarkStart w:id="69"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rsidR="00EF3743" w:rsidRDefault="00EF3743" w:rsidP="00EF3743">
      <w:pPr>
        <w:pStyle w:val="1"/>
      </w:pPr>
      <w:bookmarkStart w:id="70" w:name="_Toc116991421"/>
      <w:bookmarkStart w:id="71" w:name="_Toc116991856"/>
      <w:bookmarkStart w:id="72" w:name="_Toc117236037"/>
      <w:r>
        <w:lastRenderedPageBreak/>
        <w:t>5</w:t>
      </w:r>
      <w:r>
        <w:tab/>
        <w:t>Key issues</w:t>
      </w:r>
      <w:bookmarkEnd w:id="61"/>
      <w:bookmarkEnd w:id="69"/>
      <w:bookmarkEnd w:id="70"/>
      <w:bookmarkEnd w:id="71"/>
      <w:bookmarkEnd w:id="72"/>
    </w:p>
    <w:p w:rsidR="00EF3743" w:rsidRPr="001039BD" w:rsidRDefault="00EF3743" w:rsidP="00EF3743">
      <w:pPr>
        <w:pStyle w:val="EditorsNote"/>
      </w:pPr>
      <w:r>
        <w:t>Editor’s Note: This clause contains all the key issues identified during the study.</w:t>
      </w:r>
    </w:p>
    <w:p w:rsidR="00361B8B" w:rsidRPr="00E43474" w:rsidRDefault="00361B8B" w:rsidP="00361B8B">
      <w:pPr>
        <w:pStyle w:val="2"/>
        <w:rPr>
          <w:lang w:eastAsia="zh-CN"/>
        </w:rPr>
      </w:pPr>
      <w:bookmarkStart w:id="73" w:name="_Toc92180070"/>
      <w:bookmarkStart w:id="74" w:name="_Toc92804796"/>
      <w:bookmarkStart w:id="75" w:name="_Toc112749587"/>
      <w:bookmarkStart w:id="76" w:name="_Toc116991422"/>
      <w:bookmarkStart w:id="77" w:name="_Toc116991857"/>
      <w:bookmarkStart w:id="78" w:name="_Toc528155239"/>
      <w:bookmarkStart w:id="79" w:name="_Toc117236038"/>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73"/>
      <w:bookmarkEnd w:id="74"/>
      <w:r>
        <w:t>Security</w:t>
      </w:r>
      <w:r w:rsidRPr="004B11C9">
        <w:t xml:space="preserve"> </w:t>
      </w:r>
      <w:r>
        <w:t>for</w:t>
      </w:r>
      <w:r w:rsidRPr="004B11C9">
        <w:t xml:space="preserve"> UE-to-UE Relay </w:t>
      </w:r>
      <w:r>
        <w:t>d</w:t>
      </w:r>
      <w:r w:rsidRPr="004B11C9">
        <w:t>iscovery</w:t>
      </w:r>
      <w:bookmarkEnd w:id="75"/>
      <w:bookmarkEnd w:id="76"/>
      <w:bookmarkEnd w:id="77"/>
      <w:bookmarkEnd w:id="79"/>
    </w:p>
    <w:p w:rsidR="00361B8B" w:rsidRPr="00E43474" w:rsidRDefault="00361B8B" w:rsidP="00361B8B">
      <w:pPr>
        <w:pStyle w:val="3"/>
      </w:pPr>
      <w:bookmarkStart w:id="80" w:name="_Toc92180071"/>
      <w:bookmarkStart w:id="81" w:name="_Toc92804797"/>
      <w:bookmarkStart w:id="82" w:name="_Toc112749588"/>
      <w:bookmarkStart w:id="83" w:name="_Toc116991423"/>
      <w:bookmarkStart w:id="84" w:name="_Toc116991858"/>
      <w:bookmarkStart w:id="85" w:name="_Toc117236039"/>
      <w:r w:rsidRPr="00E43474">
        <w:rPr>
          <w:rFonts w:hint="eastAsia"/>
          <w:lang w:eastAsia="zh-CN"/>
        </w:rPr>
        <w:t>5</w:t>
      </w:r>
      <w:r w:rsidRPr="00E43474">
        <w:t>.</w:t>
      </w:r>
      <w:r>
        <w:rPr>
          <w:rFonts w:hint="eastAsia"/>
          <w:lang w:eastAsia="zh-CN"/>
        </w:rPr>
        <w:t>1</w:t>
      </w:r>
      <w:r w:rsidRPr="00E43474">
        <w:t>.1</w:t>
      </w:r>
      <w:r w:rsidRPr="00E43474">
        <w:tab/>
        <w:t>Key issue details</w:t>
      </w:r>
      <w:bookmarkEnd w:id="80"/>
      <w:bookmarkEnd w:id="81"/>
      <w:bookmarkEnd w:id="82"/>
      <w:bookmarkEnd w:id="83"/>
      <w:bookmarkEnd w:id="84"/>
      <w:bookmarkEnd w:id="85"/>
    </w:p>
    <w:p w:rsidR="00361B8B" w:rsidRDefault="00361B8B" w:rsidP="00361B8B">
      <w:pPr>
        <w:rPr>
          <w:lang w:eastAsia="zh-CN"/>
        </w:rPr>
      </w:pPr>
      <w:bookmarkStart w:id="86" w:name="_Toc92180072"/>
      <w:bookmarkStart w:id="87"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rsidR="00361B8B" w:rsidRPr="00E43474" w:rsidRDefault="00361B8B" w:rsidP="00361B8B">
      <w:pPr>
        <w:pStyle w:val="3"/>
      </w:pPr>
      <w:bookmarkStart w:id="88" w:name="_Toc112749589"/>
      <w:bookmarkStart w:id="89" w:name="_Toc116991424"/>
      <w:bookmarkStart w:id="90" w:name="_Toc116991859"/>
      <w:bookmarkStart w:id="91" w:name="_Toc117236040"/>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86"/>
      <w:bookmarkEnd w:id="87"/>
      <w:bookmarkEnd w:id="88"/>
      <w:bookmarkEnd w:id="89"/>
      <w:bookmarkEnd w:id="90"/>
      <w:bookmarkEnd w:id="91"/>
    </w:p>
    <w:p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rsidR="00361B8B" w:rsidRPr="00E43474" w:rsidRDefault="00361B8B" w:rsidP="00361B8B">
      <w:pPr>
        <w:pStyle w:val="3"/>
        <w:rPr>
          <w:lang w:eastAsia="zh-CN"/>
        </w:rPr>
      </w:pPr>
      <w:bookmarkStart w:id="92" w:name="_Toc92180073"/>
      <w:bookmarkStart w:id="93" w:name="_Toc92804799"/>
      <w:bookmarkStart w:id="94" w:name="_Toc112749590"/>
      <w:bookmarkStart w:id="95" w:name="_Toc116991425"/>
      <w:bookmarkStart w:id="96" w:name="_Toc116991860"/>
      <w:bookmarkStart w:id="97" w:name="_Toc117236041"/>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92"/>
      <w:bookmarkEnd w:id="93"/>
      <w:bookmarkEnd w:id="94"/>
      <w:bookmarkEnd w:id="95"/>
      <w:bookmarkEnd w:id="96"/>
      <w:bookmarkEnd w:id="97"/>
    </w:p>
    <w:p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rsidR="00215A62" w:rsidRDefault="00215A62" w:rsidP="00215A62">
      <w:pPr>
        <w:pStyle w:val="2"/>
      </w:pPr>
      <w:bookmarkStart w:id="98" w:name="_Toc112749591"/>
      <w:bookmarkStart w:id="99" w:name="_Toc116991426"/>
      <w:bookmarkStart w:id="100" w:name="_Toc116991861"/>
      <w:bookmarkStart w:id="101" w:name="_Toc117236042"/>
      <w:r>
        <w:rPr>
          <w:rFonts w:hint="eastAsia"/>
          <w:lang w:val="en-US" w:eastAsia="zh-CN"/>
        </w:rPr>
        <w:t>5.2</w:t>
      </w:r>
      <w:r>
        <w:tab/>
        <w:t>Key Issue #</w:t>
      </w:r>
      <w:r>
        <w:rPr>
          <w:rFonts w:hint="eastAsia"/>
          <w:lang w:val="en-US" w:eastAsia="zh-CN"/>
        </w:rPr>
        <w:t>2</w:t>
      </w:r>
      <w:r>
        <w:t>: Security of UE-to-UE Relay</w:t>
      </w:r>
      <w:bookmarkEnd w:id="98"/>
      <w:bookmarkEnd w:id="99"/>
      <w:bookmarkEnd w:id="100"/>
      <w:bookmarkEnd w:id="101"/>
    </w:p>
    <w:p w:rsidR="00215A62" w:rsidRDefault="00215A62" w:rsidP="00215A62">
      <w:pPr>
        <w:pStyle w:val="3"/>
      </w:pPr>
      <w:bookmarkStart w:id="102" w:name="_Toc98929445"/>
      <w:bookmarkStart w:id="103" w:name="_Toc112749592"/>
      <w:bookmarkStart w:id="104" w:name="_Toc116991427"/>
      <w:bookmarkStart w:id="105" w:name="_Toc116991862"/>
      <w:bookmarkStart w:id="106" w:name="_Toc92180091"/>
      <w:bookmarkStart w:id="107" w:name="_Toc117236043"/>
      <w:r>
        <w:rPr>
          <w:rFonts w:hint="eastAsia"/>
          <w:lang w:val="en-US" w:eastAsia="zh-CN"/>
        </w:rPr>
        <w:t>5.2</w:t>
      </w:r>
      <w:r>
        <w:t>.1</w:t>
      </w:r>
      <w:r>
        <w:tab/>
        <w:t>Key issue details</w:t>
      </w:r>
      <w:bookmarkEnd w:id="102"/>
      <w:bookmarkEnd w:id="103"/>
      <w:bookmarkEnd w:id="104"/>
      <w:bookmarkEnd w:id="105"/>
      <w:bookmarkEnd w:id="107"/>
      <w:r>
        <w:t xml:space="preserve"> </w:t>
      </w:r>
      <w:bookmarkEnd w:id="106"/>
    </w:p>
    <w:p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rsidR="00215A62" w:rsidRDefault="00215A62" w:rsidP="00215A62">
      <w:pPr>
        <w:pStyle w:val="B1"/>
        <w:rPr>
          <w:i/>
          <w:iCs/>
        </w:rPr>
      </w:pPr>
      <w:r>
        <w:rPr>
          <w:i/>
          <w:iCs/>
        </w:rPr>
        <w:t>-</w:t>
      </w:r>
      <w:r>
        <w:rPr>
          <w:i/>
          <w:iCs/>
        </w:rPr>
        <w:tab/>
      </w:r>
      <w:r>
        <w:rPr>
          <w:rFonts w:hint="eastAsia"/>
          <w:i/>
          <w:iCs/>
        </w:rPr>
        <w:t>How to enhance the system architecture to provide security/privacy protection for a relayed connection.</w:t>
      </w:r>
    </w:p>
    <w:p w:rsidR="00215A62" w:rsidRDefault="00215A62" w:rsidP="00215A62">
      <w:pPr>
        <w:pStyle w:val="a9"/>
        <w:spacing w:beforeAutospacing="1"/>
        <w:ind w:left="568" w:hanging="284"/>
        <w:rPr>
          <w:i/>
          <w:iCs/>
          <w:sz w:val="20"/>
          <w:szCs w:val="20"/>
          <w:lang w:val="en-US" w:eastAsia="zh-CN" w:bidi="ar"/>
        </w:rPr>
      </w:pPr>
      <w:r>
        <w:rPr>
          <w:i/>
          <w:iCs/>
          <w:sz w:val="20"/>
          <w:szCs w:val="20"/>
          <w:lang w:val="en-US" w:eastAsia="zh-CN" w:bidi="ar"/>
        </w:rPr>
        <w:t>...</w:t>
      </w:r>
    </w:p>
    <w:p w:rsidR="00215A62" w:rsidRDefault="00215A62" w:rsidP="00215A62">
      <w:pPr>
        <w:pStyle w:val="a9"/>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rsidR="00215A62" w:rsidRDefault="00215A62" w:rsidP="00215A62">
      <w:pPr>
        <w:pStyle w:val="3"/>
      </w:pPr>
      <w:bookmarkStart w:id="108" w:name="_Toc92180092"/>
      <w:bookmarkStart w:id="109" w:name="_Toc98929446"/>
      <w:bookmarkStart w:id="110" w:name="_Toc112749593"/>
      <w:bookmarkStart w:id="111" w:name="_Toc116991428"/>
      <w:bookmarkStart w:id="112" w:name="_Toc116991863"/>
      <w:bookmarkStart w:id="113" w:name="_Toc117236044"/>
      <w:r>
        <w:rPr>
          <w:rFonts w:hint="eastAsia"/>
          <w:lang w:val="en-US" w:eastAsia="zh-CN"/>
        </w:rPr>
        <w:t>5.2</w:t>
      </w:r>
      <w:r>
        <w:t>.2</w:t>
      </w:r>
      <w:r>
        <w:tab/>
        <w:t>Security threats</w:t>
      </w:r>
      <w:bookmarkEnd w:id="108"/>
      <w:bookmarkEnd w:id="109"/>
      <w:bookmarkEnd w:id="110"/>
      <w:bookmarkEnd w:id="111"/>
      <w:bookmarkEnd w:id="112"/>
      <w:bookmarkEnd w:id="113"/>
    </w:p>
    <w:p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rsidR="00262D48" w:rsidRPr="00245C90" w:rsidRDefault="00262D48" w:rsidP="00262D48"/>
    <w:p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rsidR="00215A62" w:rsidRDefault="00215A62" w:rsidP="00215A62">
      <w:pPr>
        <w:pStyle w:val="3"/>
      </w:pPr>
      <w:bookmarkStart w:id="114" w:name="_Toc98929447"/>
      <w:bookmarkStart w:id="115" w:name="_Toc92180093"/>
      <w:bookmarkStart w:id="116" w:name="_Toc112749594"/>
      <w:bookmarkStart w:id="117" w:name="_Toc116991429"/>
      <w:bookmarkStart w:id="118" w:name="_Toc116991864"/>
      <w:bookmarkStart w:id="119" w:name="_Toc117236045"/>
      <w:r>
        <w:rPr>
          <w:rFonts w:hint="eastAsia"/>
          <w:lang w:val="en-US" w:eastAsia="zh-CN"/>
        </w:rPr>
        <w:t>5.2</w:t>
      </w:r>
      <w:r>
        <w:t>.3</w:t>
      </w:r>
      <w:r>
        <w:tab/>
        <w:t>Potential security requirements</w:t>
      </w:r>
      <w:bookmarkEnd w:id="114"/>
      <w:bookmarkEnd w:id="115"/>
      <w:bookmarkEnd w:id="116"/>
      <w:bookmarkEnd w:id="117"/>
      <w:bookmarkEnd w:id="118"/>
      <w:bookmarkEnd w:id="119"/>
    </w:p>
    <w:p w:rsidR="00215A62" w:rsidRDefault="00215A62" w:rsidP="00215A62">
      <w:r>
        <w:t>The 3GPP system shall support a means to provide confidentiality, integrity and replay protection of end-to-end information exchanged between the peer UEs over the UE-to-UE Relay.</w:t>
      </w:r>
    </w:p>
    <w:p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rsidR="00215A62" w:rsidRDefault="00215A62" w:rsidP="00215A62">
      <w:r>
        <w:t>The 3GPP system shall support a means to establish a secure connection between the source UE and the target UE in the UE-to-UE relay scenario.</w:t>
      </w:r>
    </w:p>
    <w:p w:rsidR="00215A62" w:rsidRDefault="00215A62" w:rsidP="00215A62">
      <w:pPr>
        <w:pStyle w:val="2"/>
      </w:pPr>
      <w:bookmarkStart w:id="120" w:name="_Toc98929448"/>
      <w:bookmarkStart w:id="121" w:name="_Toc92180094"/>
      <w:bookmarkStart w:id="122" w:name="_Toc112749595"/>
      <w:bookmarkStart w:id="123" w:name="_Toc116991430"/>
      <w:bookmarkStart w:id="124" w:name="_Toc116991865"/>
      <w:bookmarkStart w:id="125" w:name="_Toc117236046"/>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120"/>
      <w:bookmarkEnd w:id="121"/>
      <w:r>
        <w:rPr>
          <w:rFonts w:hint="eastAsia"/>
        </w:rPr>
        <w:t xml:space="preserve">in </w:t>
      </w:r>
      <w:r>
        <w:t>the UE-to-UE Relay Scenario</w:t>
      </w:r>
      <w:bookmarkEnd w:id="122"/>
      <w:bookmarkEnd w:id="123"/>
      <w:bookmarkEnd w:id="124"/>
      <w:bookmarkEnd w:id="125"/>
    </w:p>
    <w:p w:rsidR="00215A62" w:rsidRDefault="00215A62" w:rsidP="00215A62">
      <w:pPr>
        <w:pStyle w:val="3"/>
        <w:rPr>
          <w:lang w:eastAsia="zh-CN"/>
        </w:rPr>
      </w:pPr>
      <w:bookmarkStart w:id="126" w:name="_Toc92180095"/>
      <w:bookmarkStart w:id="127" w:name="_Toc98929449"/>
      <w:bookmarkStart w:id="128" w:name="_Toc112749596"/>
      <w:bookmarkStart w:id="129" w:name="_Toc116991431"/>
      <w:bookmarkStart w:id="130" w:name="_Toc116991866"/>
      <w:bookmarkStart w:id="131" w:name="_Toc117236047"/>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126"/>
      <w:bookmarkEnd w:id="127"/>
      <w:bookmarkEnd w:id="128"/>
      <w:bookmarkEnd w:id="129"/>
      <w:bookmarkEnd w:id="130"/>
      <w:bookmarkEnd w:id="131"/>
    </w:p>
    <w:p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rsidR="00215A62" w:rsidRDefault="00215A62" w:rsidP="00215A62">
      <w:pPr>
        <w:pStyle w:val="B1"/>
        <w:rPr>
          <w:i/>
        </w:rPr>
      </w:pPr>
      <w:r>
        <w:rPr>
          <w:i/>
        </w:rPr>
        <w:t>…</w:t>
      </w:r>
    </w:p>
    <w:p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rsidR="00215A62" w:rsidRDefault="00215A62" w:rsidP="00215A62">
      <w:pPr>
        <w:rPr>
          <w:lang w:eastAsia="zh-CN"/>
        </w:rPr>
      </w:pPr>
      <w:bookmarkStart w:id="132" w:name="_Toc98929450"/>
      <w:bookmarkStart w:id="133"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rsidR="00215A62" w:rsidRDefault="00215A62" w:rsidP="00215A62">
      <w:pPr>
        <w:rPr>
          <w:lang w:eastAsia="zh-CN"/>
        </w:rPr>
      </w:pPr>
      <w:r>
        <w:t xml:space="preserve">3GPP system should be able to authorize a UE to perform as UE-to-UE Relay and a UE to communicate with another UE via a UE-to-UE Relay. </w:t>
      </w:r>
    </w:p>
    <w:p w:rsidR="00215A62" w:rsidRDefault="00215A62" w:rsidP="00215A62">
      <w:pPr>
        <w:pStyle w:val="3"/>
        <w:rPr>
          <w:lang w:eastAsia="zh-CN"/>
        </w:rPr>
      </w:pPr>
      <w:bookmarkStart w:id="134" w:name="_Toc112749597"/>
      <w:bookmarkStart w:id="135" w:name="_Toc116991432"/>
      <w:bookmarkStart w:id="136" w:name="_Toc116991867"/>
      <w:bookmarkStart w:id="137" w:name="_Toc117236048"/>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132"/>
      <w:bookmarkEnd w:id="133"/>
      <w:bookmarkEnd w:id="134"/>
      <w:bookmarkEnd w:id="135"/>
      <w:bookmarkEnd w:id="136"/>
      <w:bookmarkEnd w:id="137"/>
    </w:p>
    <w:p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rsidR="00215A62" w:rsidRDefault="00215A62" w:rsidP="00215A62">
      <w:pPr>
        <w:rPr>
          <w:rFonts w:eastAsia="MS Mincho"/>
          <w:lang w:eastAsia="ja-JP"/>
        </w:rPr>
      </w:pPr>
      <w:r>
        <w:rPr>
          <w:rFonts w:eastAsia="MS Mincho"/>
          <w:lang w:eastAsia="ja-JP"/>
        </w:rPr>
        <w:t>Similarly, an attacker may impersonate the Source UE or the Target UE.</w:t>
      </w:r>
    </w:p>
    <w:p w:rsidR="00215A62" w:rsidRDefault="00215A62" w:rsidP="00215A62">
      <w:pPr>
        <w:pStyle w:val="3"/>
        <w:rPr>
          <w:lang w:eastAsia="zh-CN"/>
        </w:rPr>
      </w:pPr>
      <w:bookmarkStart w:id="138" w:name="_Toc98929451"/>
      <w:bookmarkStart w:id="139" w:name="_Toc92180097"/>
      <w:bookmarkStart w:id="140" w:name="_Toc112749598"/>
      <w:bookmarkStart w:id="141" w:name="_Toc116991433"/>
      <w:bookmarkStart w:id="142" w:name="_Toc116991868"/>
      <w:bookmarkStart w:id="143" w:name="_Toc117236049"/>
      <w:r>
        <w:rPr>
          <w:rFonts w:hint="eastAsia"/>
          <w:lang w:val="en-US" w:eastAsia="zh-CN"/>
        </w:rPr>
        <w:t>5.</w:t>
      </w:r>
      <w:r w:rsidR="005B2836">
        <w:rPr>
          <w:rFonts w:hint="eastAsia"/>
          <w:lang w:val="en-US" w:eastAsia="zh-CN"/>
        </w:rPr>
        <w:t>3</w:t>
      </w:r>
      <w:r>
        <w:rPr>
          <w:lang w:eastAsia="zh-CN"/>
        </w:rPr>
        <w:t>.3</w:t>
      </w:r>
      <w:r>
        <w:rPr>
          <w:lang w:eastAsia="zh-CN"/>
        </w:rPr>
        <w:tab/>
        <w:t>Potential security requirements</w:t>
      </w:r>
      <w:bookmarkEnd w:id="138"/>
      <w:bookmarkEnd w:id="139"/>
      <w:bookmarkEnd w:id="140"/>
      <w:bookmarkEnd w:id="141"/>
      <w:bookmarkEnd w:id="142"/>
      <w:bookmarkEnd w:id="143"/>
    </w:p>
    <w:p w:rsidR="00215A62" w:rsidRDefault="00215A62" w:rsidP="00215A62">
      <w:r>
        <w:t>The 5GS shall support authorization of the UE as a UE-to-UE relay in the UE-to-UE relay scenario.</w:t>
      </w:r>
    </w:p>
    <w:p w:rsidR="00215A62" w:rsidRDefault="00215A62" w:rsidP="00215A62">
      <w:r>
        <w:t>The 5GS shall support authorization of the UE as a S</w:t>
      </w:r>
      <w:r>
        <w:rPr>
          <w:lang w:eastAsia="ko-KR"/>
        </w:rPr>
        <w:t xml:space="preserve">ource UE or a Target UE </w:t>
      </w:r>
      <w:r>
        <w:t>in the UE-to-UE relay scenario.</w:t>
      </w:r>
    </w:p>
    <w:p w:rsidR="00DE3AF8" w:rsidRDefault="00DE3AF8" w:rsidP="00DE3AF8">
      <w:pPr>
        <w:pStyle w:val="2"/>
      </w:pPr>
      <w:bookmarkStart w:id="144" w:name="_Toc84683970"/>
      <w:bookmarkStart w:id="145" w:name="_Toc84683648"/>
      <w:bookmarkStart w:id="146" w:name="_Toc84683013"/>
      <w:bookmarkStart w:id="147" w:name="_Toc80721339"/>
      <w:bookmarkStart w:id="148" w:name="_Toc80721037"/>
      <w:bookmarkStart w:id="149" w:name="_Toc80720295"/>
      <w:bookmarkStart w:id="150" w:name="_Toc72920038"/>
      <w:bookmarkStart w:id="151" w:name="_Toc72850618"/>
      <w:bookmarkStart w:id="152" w:name="_Toc72846447"/>
      <w:bookmarkStart w:id="153" w:name="_Toc66119464"/>
      <w:bookmarkStart w:id="154" w:name="_Toc62637608"/>
      <w:bookmarkStart w:id="155" w:name="_Toc62596229"/>
      <w:bookmarkStart w:id="156" w:name="_Toc62595787"/>
      <w:bookmarkStart w:id="157" w:name="_Toc62576423"/>
      <w:bookmarkStart w:id="158" w:name="_Toc62576107"/>
      <w:bookmarkStart w:id="159" w:name="_Toc112749599"/>
      <w:bookmarkStart w:id="160" w:name="_Toc116991434"/>
      <w:bookmarkStart w:id="161" w:name="_Toc116991869"/>
      <w:bookmarkStart w:id="162" w:name="_Toc104196488"/>
      <w:bookmarkStart w:id="163" w:name="_Toc117236050"/>
      <w:r>
        <w:rPr>
          <w:lang w:eastAsia="zh-CN"/>
        </w:rPr>
        <w:lastRenderedPageBreak/>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3"/>
    </w:p>
    <w:p w:rsidR="00DE3AF8" w:rsidRDefault="00DE3AF8" w:rsidP="00DE3AF8">
      <w:pPr>
        <w:pStyle w:val="3"/>
      </w:pPr>
      <w:bookmarkStart w:id="164" w:name="_Toc84683971"/>
      <w:bookmarkStart w:id="165" w:name="_Toc84683649"/>
      <w:bookmarkStart w:id="166" w:name="_Toc84683014"/>
      <w:bookmarkStart w:id="167" w:name="_Toc80721340"/>
      <w:bookmarkStart w:id="168" w:name="_Toc80721038"/>
      <w:bookmarkStart w:id="169" w:name="_Toc80720296"/>
      <w:bookmarkStart w:id="170" w:name="_Toc72920039"/>
      <w:bookmarkStart w:id="171" w:name="_Toc72850619"/>
      <w:bookmarkStart w:id="172" w:name="_Toc72846448"/>
      <w:bookmarkStart w:id="173" w:name="_Toc66119465"/>
      <w:bookmarkStart w:id="174" w:name="_Toc62637609"/>
      <w:bookmarkStart w:id="175" w:name="_Toc62596230"/>
      <w:bookmarkStart w:id="176" w:name="_Toc62595788"/>
      <w:bookmarkStart w:id="177" w:name="_Toc62576424"/>
      <w:bookmarkStart w:id="178" w:name="_Toc62576108"/>
      <w:bookmarkStart w:id="179" w:name="_Toc112749600"/>
      <w:bookmarkStart w:id="180" w:name="_Toc116991435"/>
      <w:bookmarkStart w:id="181" w:name="_Toc116991870"/>
      <w:bookmarkStart w:id="182" w:name="_Toc117236051"/>
      <w:r>
        <w:rPr>
          <w:lang w:eastAsia="zh-CN"/>
        </w:rPr>
        <w:t>5</w:t>
      </w:r>
      <w:r>
        <w:t>.</w:t>
      </w:r>
      <w:r>
        <w:rPr>
          <w:rFonts w:hint="eastAsia"/>
          <w:lang w:eastAsia="zh-CN"/>
        </w:rPr>
        <w:t>4</w:t>
      </w:r>
      <w:r>
        <w:t>.</w:t>
      </w:r>
      <w:r>
        <w:rPr>
          <w:lang w:eastAsia="zh-CN"/>
        </w:rPr>
        <w:t>1</w:t>
      </w:r>
      <w:r>
        <w:tab/>
        <w:t>Key issue details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rsidR="00DE3AF8" w:rsidRPr="00483FA4" w:rsidRDefault="00DE3AF8" w:rsidP="00DE3AF8">
      <w:pPr>
        <w:pStyle w:val="a9"/>
        <w:ind w:left="568" w:hanging="284"/>
        <w:rPr>
          <w:i/>
          <w:iCs/>
          <w:noProof/>
          <w:sz w:val="20"/>
          <w:szCs w:val="20"/>
        </w:rPr>
      </w:pPr>
      <w:r w:rsidRPr="00483FA4">
        <w:rPr>
          <w:i/>
          <w:iCs/>
          <w:noProof/>
          <w:sz w:val="20"/>
          <w:szCs w:val="20"/>
        </w:rPr>
        <w:t>...</w:t>
      </w:r>
    </w:p>
    <w:p w:rsidR="00DE3AF8" w:rsidRPr="00483FA4" w:rsidRDefault="00DE3AF8" w:rsidP="00DE3AF8">
      <w:pPr>
        <w:pStyle w:val="a9"/>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rsidR="00DE3AF8" w:rsidRDefault="00DE3AF8" w:rsidP="00DE3AF8">
      <w:pPr>
        <w:pStyle w:val="3"/>
      </w:pPr>
      <w:bookmarkStart w:id="183" w:name="_Toc84683972"/>
      <w:bookmarkStart w:id="184" w:name="_Toc84683650"/>
      <w:bookmarkStart w:id="185" w:name="_Toc84683015"/>
      <w:bookmarkStart w:id="186" w:name="_Toc80721341"/>
      <w:bookmarkStart w:id="187" w:name="_Toc80721039"/>
      <w:bookmarkStart w:id="188" w:name="_Toc80720297"/>
      <w:bookmarkStart w:id="189" w:name="_Toc72920040"/>
      <w:bookmarkStart w:id="190" w:name="_Toc72850620"/>
      <w:bookmarkStart w:id="191" w:name="_Toc72846449"/>
      <w:bookmarkStart w:id="192" w:name="_Toc66119466"/>
      <w:bookmarkStart w:id="193" w:name="_Toc62637610"/>
      <w:bookmarkStart w:id="194" w:name="_Toc62596231"/>
      <w:bookmarkStart w:id="195" w:name="_Toc62595789"/>
      <w:bookmarkStart w:id="196" w:name="_Toc62576425"/>
      <w:bookmarkStart w:id="197" w:name="_Toc62576109"/>
      <w:bookmarkStart w:id="198" w:name="_Toc112749601"/>
      <w:bookmarkStart w:id="199" w:name="_Toc116991436"/>
      <w:bookmarkStart w:id="200" w:name="_Toc116991871"/>
      <w:bookmarkStart w:id="201" w:name="_Toc117236052"/>
      <w:r>
        <w:rPr>
          <w:lang w:eastAsia="zh-CN"/>
        </w:rPr>
        <w:t>5</w:t>
      </w:r>
      <w:r>
        <w:t>.</w:t>
      </w:r>
      <w:r>
        <w:rPr>
          <w:rFonts w:hint="eastAsia"/>
          <w:lang w:eastAsia="zh-CN"/>
        </w:rPr>
        <w:t>4</w:t>
      </w:r>
      <w:r>
        <w:t>.2</w:t>
      </w:r>
      <w:r>
        <w:tab/>
        <w:t>Security threats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rsidR="00DE3AF8" w:rsidRDefault="00DE3AF8" w:rsidP="00DE3AF8">
      <w:pPr>
        <w:pStyle w:val="3"/>
      </w:pPr>
      <w:bookmarkStart w:id="202" w:name="_Toc84683973"/>
      <w:bookmarkStart w:id="203" w:name="_Toc84683651"/>
      <w:bookmarkStart w:id="204" w:name="_Toc84683016"/>
      <w:bookmarkStart w:id="205" w:name="_Toc80721342"/>
      <w:bookmarkStart w:id="206" w:name="_Toc80721040"/>
      <w:bookmarkStart w:id="207" w:name="_Toc80720298"/>
      <w:bookmarkStart w:id="208" w:name="_Toc72920041"/>
      <w:bookmarkStart w:id="209" w:name="_Toc72850621"/>
      <w:bookmarkStart w:id="210" w:name="_Toc72846450"/>
      <w:bookmarkStart w:id="211" w:name="_Toc66119467"/>
      <w:bookmarkStart w:id="212" w:name="_Toc62637611"/>
      <w:bookmarkStart w:id="213" w:name="_Toc62596232"/>
      <w:bookmarkStart w:id="214" w:name="_Toc62595790"/>
      <w:bookmarkStart w:id="215" w:name="_Toc62576426"/>
      <w:bookmarkStart w:id="216" w:name="_Toc62576110"/>
      <w:bookmarkStart w:id="217" w:name="_Toc112749602"/>
      <w:bookmarkStart w:id="218" w:name="_Toc116991437"/>
      <w:bookmarkStart w:id="219" w:name="_Toc116991872"/>
      <w:bookmarkStart w:id="220" w:name="_Toc117236053"/>
      <w:r>
        <w:rPr>
          <w:lang w:eastAsia="zh-CN"/>
        </w:rPr>
        <w:t>5</w:t>
      </w:r>
      <w:r>
        <w:t>.</w:t>
      </w:r>
      <w:r>
        <w:rPr>
          <w:rFonts w:hint="eastAsia"/>
          <w:lang w:eastAsia="zh-CN"/>
        </w:rPr>
        <w:t>4</w:t>
      </w:r>
      <w:r>
        <w:t>.3</w:t>
      </w:r>
      <w:r>
        <w:tab/>
        <w:t xml:space="preserve">Potential </w:t>
      </w:r>
      <w:r>
        <w:rPr>
          <w:lang w:eastAsia="zh-CN"/>
        </w:rPr>
        <w:t>s</w:t>
      </w:r>
      <w:r>
        <w:t>ecurity requirements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162"/>
    </w:p>
    <w:p w:rsidR="00FD0B3E" w:rsidRDefault="00FD0B3E" w:rsidP="00FD0B3E">
      <w:pPr>
        <w:pStyle w:val="2"/>
      </w:pPr>
      <w:bookmarkStart w:id="221" w:name="_Toc108108869"/>
      <w:bookmarkStart w:id="222" w:name="_Toc112749603"/>
      <w:bookmarkStart w:id="223" w:name="_Toc117236054"/>
      <w:r>
        <w:rPr>
          <w:lang w:eastAsia="zh-CN"/>
        </w:rPr>
        <w:t>5</w:t>
      </w:r>
      <w:r>
        <w:t>.</w:t>
      </w:r>
      <w:r>
        <w:rPr>
          <w:rFonts w:hint="eastAsia"/>
          <w:lang w:eastAsia="zh-CN"/>
        </w:rPr>
        <w:t>5</w:t>
      </w:r>
      <w:r>
        <w:tab/>
      </w:r>
      <w:r w:rsidRPr="00FD0B3E">
        <w:t>Key Issue #5: Security of source and target UE communication via U2U relay</w:t>
      </w:r>
      <w:bookmarkEnd w:id="223"/>
    </w:p>
    <w:p w:rsidR="00FD0B3E" w:rsidRDefault="00FD0B3E" w:rsidP="00FD0B3E">
      <w:pPr>
        <w:pStyle w:val="3"/>
      </w:pPr>
      <w:bookmarkStart w:id="224" w:name="_Toc117236055"/>
      <w:r>
        <w:rPr>
          <w:lang w:eastAsia="zh-CN"/>
        </w:rPr>
        <w:t>5</w:t>
      </w:r>
      <w:r>
        <w:t>.</w:t>
      </w:r>
      <w:r>
        <w:rPr>
          <w:rFonts w:hint="eastAsia"/>
          <w:lang w:eastAsia="zh-CN"/>
        </w:rPr>
        <w:t>5</w:t>
      </w:r>
      <w:r>
        <w:t>.</w:t>
      </w:r>
      <w:r>
        <w:rPr>
          <w:lang w:eastAsia="zh-CN"/>
        </w:rPr>
        <w:t>1</w:t>
      </w:r>
      <w:r>
        <w:tab/>
        <w:t>Key issue details</w:t>
      </w:r>
      <w:bookmarkEnd w:id="224"/>
    </w:p>
    <w:bookmarkEnd w:id="221"/>
    <w:p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same time, especially since the U2U relay scenario most likely focuses on the case where the UEs are out of network coverage and therefore out of power source. </w:t>
      </w:r>
    </w:p>
    <w:p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rsidR="00FD0B3E" w:rsidRDefault="00FD0B3E" w:rsidP="00FD0B3E">
      <w:pPr>
        <w:pStyle w:val="3"/>
      </w:pPr>
      <w:bookmarkStart w:id="225" w:name="_Toc117236056"/>
      <w:r>
        <w:rPr>
          <w:lang w:eastAsia="zh-CN"/>
        </w:rPr>
        <w:lastRenderedPageBreak/>
        <w:t>5</w:t>
      </w:r>
      <w:r>
        <w:t>.</w:t>
      </w:r>
      <w:r>
        <w:rPr>
          <w:rFonts w:hint="eastAsia"/>
          <w:lang w:eastAsia="zh-CN"/>
        </w:rPr>
        <w:t>5</w:t>
      </w:r>
      <w:r>
        <w:t>.2</w:t>
      </w:r>
      <w:r>
        <w:tab/>
        <w:t>Security threats</w:t>
      </w:r>
      <w:bookmarkEnd w:id="225"/>
    </w:p>
    <w:p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rsidR="005151D4" w:rsidRPr="00245C90" w:rsidRDefault="005151D4" w:rsidP="005151D4">
      <w:pPr>
        <w:pStyle w:val="EditorsNote"/>
      </w:pPr>
      <w:r>
        <w:t>Editor’s Note: Threat requires further study.</w:t>
      </w:r>
    </w:p>
    <w:p w:rsidR="00FD0B3E" w:rsidRDefault="00FD0B3E" w:rsidP="00FD0B3E">
      <w:pPr>
        <w:pStyle w:val="3"/>
      </w:pPr>
      <w:bookmarkStart w:id="226" w:name="_Toc108108872"/>
      <w:bookmarkStart w:id="227" w:name="_Toc117236057"/>
      <w:r>
        <w:rPr>
          <w:lang w:eastAsia="zh-CN"/>
        </w:rPr>
        <w:t>5</w:t>
      </w:r>
      <w:r>
        <w:t>.</w:t>
      </w:r>
      <w:r>
        <w:rPr>
          <w:rFonts w:hint="eastAsia"/>
          <w:lang w:eastAsia="zh-CN"/>
        </w:rPr>
        <w:t>5</w:t>
      </w:r>
      <w:r>
        <w:t>.3</w:t>
      </w:r>
      <w:r>
        <w:tab/>
        <w:t xml:space="preserve">Potential </w:t>
      </w:r>
      <w:r>
        <w:rPr>
          <w:lang w:eastAsia="zh-CN"/>
        </w:rPr>
        <w:t>s</w:t>
      </w:r>
      <w:r>
        <w:t>ecurity requirements</w:t>
      </w:r>
      <w:bookmarkEnd w:id="227"/>
    </w:p>
    <w:bookmarkEnd w:id="226"/>
    <w:p w:rsidR="005151D4" w:rsidRPr="00245C90" w:rsidRDefault="005151D4" w:rsidP="005151D4">
      <w:r>
        <w:t>TBD</w:t>
      </w:r>
    </w:p>
    <w:p w:rsidR="00EF3743" w:rsidRDefault="00EF3743" w:rsidP="00EF3743">
      <w:pPr>
        <w:pStyle w:val="2"/>
      </w:pPr>
      <w:bookmarkStart w:id="228" w:name="_Toc116991438"/>
      <w:bookmarkStart w:id="229" w:name="_Toc116991873"/>
      <w:bookmarkStart w:id="230" w:name="_Toc117236058"/>
      <w:r>
        <w:t>5.X</w:t>
      </w:r>
      <w:r>
        <w:tab/>
        <w:t>Key Issue #X: &lt;Key Issue Name&gt;</w:t>
      </w:r>
      <w:bookmarkEnd w:id="78"/>
      <w:bookmarkEnd w:id="222"/>
      <w:bookmarkEnd w:id="228"/>
      <w:bookmarkEnd w:id="229"/>
      <w:bookmarkEnd w:id="230"/>
    </w:p>
    <w:p w:rsidR="00EF3743" w:rsidRDefault="00EF3743" w:rsidP="00EF3743">
      <w:pPr>
        <w:pStyle w:val="3"/>
      </w:pPr>
      <w:bookmarkStart w:id="231" w:name="_Toc528155240"/>
      <w:bookmarkStart w:id="232" w:name="_Toc112749604"/>
      <w:bookmarkStart w:id="233" w:name="_Toc116991439"/>
      <w:bookmarkStart w:id="234" w:name="_Toc116991874"/>
      <w:bookmarkStart w:id="235" w:name="_Toc117236059"/>
      <w:r>
        <w:t>5.X.1</w:t>
      </w:r>
      <w:r>
        <w:tab/>
        <w:t>Key issue details</w:t>
      </w:r>
      <w:bookmarkEnd w:id="231"/>
      <w:bookmarkEnd w:id="232"/>
      <w:bookmarkEnd w:id="233"/>
      <w:bookmarkEnd w:id="234"/>
      <w:bookmarkEnd w:id="235"/>
    </w:p>
    <w:p w:rsidR="00EF3743" w:rsidRDefault="00EF3743" w:rsidP="00EF3743">
      <w:pPr>
        <w:pStyle w:val="3"/>
      </w:pPr>
      <w:bookmarkStart w:id="236" w:name="_Toc528155241"/>
      <w:bookmarkStart w:id="237" w:name="_Toc112749605"/>
      <w:bookmarkStart w:id="238" w:name="_Toc116991440"/>
      <w:bookmarkStart w:id="239" w:name="_Toc116991875"/>
      <w:bookmarkStart w:id="240" w:name="_Toc117236060"/>
      <w:r>
        <w:t>5.X.2</w:t>
      </w:r>
      <w:r>
        <w:tab/>
        <w:t>Security threats</w:t>
      </w:r>
      <w:bookmarkEnd w:id="236"/>
      <w:bookmarkEnd w:id="237"/>
      <w:bookmarkEnd w:id="238"/>
      <w:bookmarkEnd w:id="239"/>
      <w:bookmarkEnd w:id="240"/>
    </w:p>
    <w:p w:rsidR="00EF3743" w:rsidRPr="001039BD" w:rsidRDefault="00EF3743" w:rsidP="00EF3743">
      <w:pPr>
        <w:pStyle w:val="3"/>
      </w:pPr>
      <w:bookmarkStart w:id="241" w:name="_Toc528155242"/>
      <w:bookmarkStart w:id="242" w:name="_Toc112749606"/>
      <w:bookmarkStart w:id="243" w:name="_Toc116991441"/>
      <w:bookmarkStart w:id="244" w:name="_Toc116991876"/>
      <w:bookmarkStart w:id="245" w:name="_Toc117236061"/>
      <w:r>
        <w:t>5.X.3</w:t>
      </w:r>
      <w:r>
        <w:tab/>
        <w:t>Potential security requirements</w:t>
      </w:r>
      <w:bookmarkEnd w:id="241"/>
      <w:bookmarkEnd w:id="242"/>
      <w:bookmarkEnd w:id="243"/>
      <w:bookmarkEnd w:id="244"/>
      <w:bookmarkEnd w:id="245"/>
    </w:p>
    <w:p w:rsidR="00EF3743" w:rsidRDefault="00EF3743" w:rsidP="00EF3743">
      <w:pPr>
        <w:pStyle w:val="1"/>
      </w:pPr>
      <w:bookmarkStart w:id="246" w:name="_Toc528155243"/>
      <w:bookmarkStart w:id="247" w:name="_Toc112749607"/>
      <w:bookmarkStart w:id="248" w:name="_Toc116991442"/>
      <w:bookmarkStart w:id="249" w:name="_Toc116991877"/>
      <w:bookmarkStart w:id="250" w:name="_Toc117236062"/>
      <w:r>
        <w:t>6</w:t>
      </w:r>
      <w:r>
        <w:tab/>
      </w:r>
      <w:r>
        <w:rPr>
          <w:rFonts w:hint="eastAsia"/>
          <w:lang w:eastAsia="zh-CN"/>
        </w:rPr>
        <w:t>S</w:t>
      </w:r>
      <w:r>
        <w:t>olutions</w:t>
      </w:r>
      <w:bookmarkEnd w:id="246"/>
      <w:bookmarkEnd w:id="247"/>
      <w:bookmarkEnd w:id="248"/>
      <w:bookmarkEnd w:id="249"/>
      <w:bookmarkEnd w:id="250"/>
    </w:p>
    <w:p w:rsidR="00EF3743" w:rsidRDefault="00EF3743" w:rsidP="00EF3743">
      <w:pPr>
        <w:pStyle w:val="EditorsNote"/>
      </w:pPr>
      <w:r>
        <w:t>Editor’s Note: This clause contains the proposed solutions addressing the identified key issues.</w:t>
      </w:r>
    </w:p>
    <w:p w:rsidR="00CB2452" w:rsidRDefault="00CB2452" w:rsidP="00CB2452">
      <w:pPr>
        <w:pStyle w:val="2"/>
      </w:pPr>
      <w:bookmarkStart w:id="251" w:name="_Toc112749608"/>
      <w:bookmarkStart w:id="252" w:name="_Toc116991443"/>
      <w:bookmarkStart w:id="253" w:name="_Toc116991878"/>
      <w:bookmarkStart w:id="254" w:name="_Toc528155244"/>
      <w:bookmarkStart w:id="255" w:name="_Toc117236063"/>
      <w:r>
        <w:t>6.</w:t>
      </w:r>
      <w:r>
        <w:rPr>
          <w:rFonts w:hint="eastAsia"/>
          <w:lang w:eastAsia="zh-CN"/>
        </w:rPr>
        <w:t>0</w:t>
      </w:r>
      <w:r>
        <w:tab/>
      </w:r>
      <w:r w:rsidRPr="00CB2452">
        <w:t>Mapping of Solutions to Key Issues</w:t>
      </w:r>
      <w:bookmarkEnd w:id="251"/>
      <w:bookmarkEnd w:id="252"/>
      <w:bookmarkEnd w:id="253"/>
      <w:bookmarkEnd w:id="255"/>
    </w:p>
    <w:p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rsidTr="00F6388E">
        <w:trPr>
          <w:jc w:val="center"/>
        </w:trPr>
        <w:tc>
          <w:tcPr>
            <w:tcW w:w="1038" w:type="dxa"/>
            <w:shd w:val="clear" w:color="auto" w:fill="auto"/>
          </w:tcPr>
          <w:p w:rsidR="00CB2452" w:rsidRPr="00CB0C8A" w:rsidRDefault="00CB2452" w:rsidP="004A48C1">
            <w:pPr>
              <w:pStyle w:val="TAH"/>
            </w:pPr>
          </w:p>
        </w:tc>
        <w:tc>
          <w:tcPr>
            <w:tcW w:w="7477" w:type="dxa"/>
            <w:gridSpan w:val="8"/>
            <w:shd w:val="clear" w:color="auto" w:fill="auto"/>
          </w:tcPr>
          <w:p w:rsidR="00CB2452" w:rsidRPr="00CB0C8A" w:rsidRDefault="00CB2452" w:rsidP="004A48C1">
            <w:pPr>
              <w:pStyle w:val="TAH"/>
            </w:pPr>
            <w:r w:rsidRPr="00CB0C8A">
              <w:t>Key Issues</w:t>
            </w:r>
          </w:p>
        </w:tc>
      </w:tr>
      <w:tr w:rsidR="00CB2452" w:rsidRPr="00CB0C8A" w:rsidTr="00F6388E">
        <w:trPr>
          <w:jc w:val="center"/>
        </w:trPr>
        <w:tc>
          <w:tcPr>
            <w:tcW w:w="1038" w:type="dxa"/>
          </w:tcPr>
          <w:p w:rsidR="00CB2452" w:rsidRPr="00CB0C8A" w:rsidRDefault="00CB2452" w:rsidP="004A48C1">
            <w:pPr>
              <w:pStyle w:val="TAH"/>
            </w:pPr>
            <w:r w:rsidRPr="00CB0C8A">
              <w:t>Solutions</w:t>
            </w:r>
          </w:p>
        </w:tc>
        <w:tc>
          <w:tcPr>
            <w:tcW w:w="913" w:type="dxa"/>
          </w:tcPr>
          <w:p w:rsidR="00CB2452" w:rsidRPr="00CB0C8A" w:rsidRDefault="00CB2452" w:rsidP="004A48C1">
            <w:pPr>
              <w:pStyle w:val="TAH"/>
              <w:rPr>
                <w:lang w:eastAsia="zh-CN"/>
              </w:rPr>
            </w:pPr>
            <w:r w:rsidRPr="00CB0C8A">
              <w:rPr>
                <w:rFonts w:hint="eastAsia"/>
                <w:lang w:eastAsia="zh-CN"/>
              </w:rPr>
              <w:t>1</w:t>
            </w:r>
          </w:p>
        </w:tc>
        <w:tc>
          <w:tcPr>
            <w:tcW w:w="851" w:type="dxa"/>
          </w:tcPr>
          <w:p w:rsidR="00CB2452" w:rsidRPr="00CB0C8A" w:rsidRDefault="00CB2452" w:rsidP="004A48C1">
            <w:pPr>
              <w:pStyle w:val="TAH"/>
              <w:rPr>
                <w:lang w:eastAsia="zh-CN"/>
              </w:rPr>
            </w:pPr>
            <w:r w:rsidRPr="00CB0C8A">
              <w:rPr>
                <w:rFonts w:hint="eastAsia"/>
                <w:lang w:eastAsia="zh-CN"/>
              </w:rPr>
              <w:t>2</w:t>
            </w:r>
          </w:p>
        </w:tc>
        <w:tc>
          <w:tcPr>
            <w:tcW w:w="850" w:type="dxa"/>
          </w:tcPr>
          <w:p w:rsidR="00CB2452" w:rsidRPr="00CB0C8A" w:rsidRDefault="00CB2452" w:rsidP="004A48C1">
            <w:pPr>
              <w:pStyle w:val="TAH"/>
              <w:rPr>
                <w:lang w:eastAsia="zh-CN"/>
              </w:rPr>
            </w:pPr>
            <w:r w:rsidRPr="00CB0C8A">
              <w:rPr>
                <w:rFonts w:hint="eastAsia"/>
                <w:lang w:eastAsia="zh-CN"/>
              </w:rPr>
              <w:t>3</w:t>
            </w:r>
          </w:p>
        </w:tc>
        <w:tc>
          <w:tcPr>
            <w:tcW w:w="851" w:type="dxa"/>
          </w:tcPr>
          <w:p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rsidR="00CB2452" w:rsidRPr="00CB0C8A" w:rsidRDefault="00FD0B3E" w:rsidP="004A48C1">
            <w:pPr>
              <w:pStyle w:val="TAH"/>
              <w:rPr>
                <w:lang w:eastAsia="zh-CN"/>
              </w:rPr>
            </w:pPr>
            <w:r>
              <w:rPr>
                <w:rFonts w:hint="eastAsia"/>
                <w:lang w:eastAsia="zh-CN"/>
              </w:rPr>
              <w:t>5</w:t>
            </w:r>
          </w:p>
        </w:tc>
        <w:tc>
          <w:tcPr>
            <w:tcW w:w="992" w:type="dxa"/>
            <w:shd w:val="clear" w:color="auto" w:fill="auto"/>
          </w:tcPr>
          <w:p w:rsidR="00CB2452" w:rsidRPr="00CB0C8A" w:rsidRDefault="00CB2452" w:rsidP="004A48C1">
            <w:pPr>
              <w:pStyle w:val="TAH"/>
              <w:rPr>
                <w:lang w:eastAsia="zh-CN"/>
              </w:rPr>
            </w:pPr>
          </w:p>
        </w:tc>
        <w:tc>
          <w:tcPr>
            <w:tcW w:w="992" w:type="dxa"/>
            <w:shd w:val="clear" w:color="auto" w:fill="auto"/>
          </w:tcPr>
          <w:p w:rsidR="00CB2452" w:rsidRPr="00CB0C8A" w:rsidRDefault="00CB2452" w:rsidP="004A48C1">
            <w:pPr>
              <w:pStyle w:val="TAH"/>
              <w:rPr>
                <w:lang w:eastAsia="zh-CN"/>
              </w:rPr>
            </w:pPr>
          </w:p>
        </w:tc>
        <w:tc>
          <w:tcPr>
            <w:tcW w:w="1036" w:type="dxa"/>
            <w:shd w:val="clear" w:color="auto" w:fill="auto"/>
          </w:tcPr>
          <w:p w:rsidR="00CB2452" w:rsidRPr="00CB0C8A" w:rsidRDefault="00CB2452" w:rsidP="004A48C1">
            <w:pPr>
              <w:pStyle w:val="TAH"/>
              <w:rPr>
                <w:lang w:eastAsia="zh-CN"/>
              </w:rPr>
            </w:pPr>
          </w:p>
        </w:tc>
      </w:tr>
      <w:tr w:rsidR="00582C62" w:rsidRPr="00186211" w:rsidTr="00F6388E">
        <w:trPr>
          <w:jc w:val="center"/>
        </w:trPr>
        <w:tc>
          <w:tcPr>
            <w:tcW w:w="1038" w:type="dxa"/>
          </w:tcPr>
          <w:p w:rsidR="00582C62" w:rsidRPr="00186211" w:rsidRDefault="00582C62" w:rsidP="004A48C1">
            <w:pPr>
              <w:pStyle w:val="TAH"/>
            </w:pPr>
            <w:r w:rsidRPr="00186211">
              <w:rPr>
                <w:rFonts w:hint="eastAsia"/>
              </w:rPr>
              <w:t>1</w:t>
            </w:r>
          </w:p>
        </w:tc>
        <w:tc>
          <w:tcPr>
            <w:tcW w:w="913" w:type="dxa"/>
          </w:tcPr>
          <w:p w:rsidR="00582C62" w:rsidRPr="00186211" w:rsidRDefault="00582C62" w:rsidP="004A48C1">
            <w:pPr>
              <w:pStyle w:val="TAC"/>
              <w:rPr>
                <w:lang w:eastAsia="zh-CN"/>
              </w:rPr>
            </w:pPr>
            <w:r>
              <w:rPr>
                <w:rFonts w:hint="eastAsia"/>
                <w:lang w:eastAsia="zh-CN"/>
              </w:rPr>
              <w:t>X</w:t>
            </w:r>
          </w:p>
        </w:tc>
        <w:tc>
          <w:tcPr>
            <w:tcW w:w="851" w:type="dxa"/>
          </w:tcPr>
          <w:p w:rsidR="00582C62" w:rsidRPr="00186211" w:rsidRDefault="00582C62" w:rsidP="004A48C1">
            <w:pPr>
              <w:pStyle w:val="TAC"/>
            </w:pPr>
          </w:p>
        </w:tc>
        <w:tc>
          <w:tcPr>
            <w:tcW w:w="850" w:type="dxa"/>
          </w:tcPr>
          <w:p w:rsidR="00582C62" w:rsidRPr="00186211" w:rsidRDefault="00582C62" w:rsidP="004A48C1">
            <w:pPr>
              <w:pStyle w:val="TAC"/>
              <w:rPr>
                <w:lang w:eastAsia="zh-CN"/>
              </w:rPr>
            </w:pPr>
            <w:r>
              <w:rPr>
                <w:rFonts w:hint="eastAsia"/>
                <w:lang w:eastAsia="zh-CN"/>
              </w:rPr>
              <w:t>X</w:t>
            </w:r>
          </w:p>
        </w:tc>
        <w:tc>
          <w:tcPr>
            <w:tcW w:w="851" w:type="dxa"/>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1036" w:type="dxa"/>
            <w:shd w:val="clear" w:color="auto" w:fill="auto"/>
          </w:tcPr>
          <w:p w:rsidR="00582C62" w:rsidRPr="00186211" w:rsidRDefault="00582C62" w:rsidP="004A48C1">
            <w:pPr>
              <w:pStyle w:val="TAC"/>
            </w:pPr>
          </w:p>
        </w:tc>
      </w:tr>
      <w:tr w:rsidR="00582C62" w:rsidRPr="00186211" w:rsidTr="00F6388E">
        <w:trPr>
          <w:jc w:val="center"/>
        </w:trPr>
        <w:tc>
          <w:tcPr>
            <w:tcW w:w="1038" w:type="dxa"/>
          </w:tcPr>
          <w:p w:rsidR="00582C62" w:rsidRPr="00186211" w:rsidRDefault="00582C62" w:rsidP="004A48C1">
            <w:pPr>
              <w:pStyle w:val="TAH"/>
            </w:pPr>
            <w:r w:rsidRPr="00186211">
              <w:rPr>
                <w:rFonts w:hint="eastAsia"/>
              </w:rPr>
              <w:t>2</w:t>
            </w:r>
          </w:p>
        </w:tc>
        <w:tc>
          <w:tcPr>
            <w:tcW w:w="913" w:type="dxa"/>
          </w:tcPr>
          <w:p w:rsidR="00582C62" w:rsidRPr="00186211" w:rsidRDefault="00582C62" w:rsidP="004A48C1">
            <w:pPr>
              <w:pStyle w:val="TAC"/>
            </w:pPr>
          </w:p>
        </w:tc>
        <w:tc>
          <w:tcPr>
            <w:tcW w:w="851" w:type="dxa"/>
          </w:tcPr>
          <w:p w:rsidR="00582C62" w:rsidRPr="00186211" w:rsidRDefault="00582C62" w:rsidP="004A48C1">
            <w:pPr>
              <w:pStyle w:val="TAC"/>
            </w:pPr>
          </w:p>
        </w:tc>
        <w:tc>
          <w:tcPr>
            <w:tcW w:w="850" w:type="dxa"/>
          </w:tcPr>
          <w:p w:rsidR="00582C62" w:rsidRPr="00186211" w:rsidRDefault="00582C62" w:rsidP="004A48C1">
            <w:pPr>
              <w:pStyle w:val="TAC"/>
            </w:pPr>
          </w:p>
        </w:tc>
        <w:tc>
          <w:tcPr>
            <w:tcW w:w="851" w:type="dxa"/>
          </w:tcPr>
          <w:p w:rsidR="00582C62" w:rsidRPr="00186211" w:rsidRDefault="00582C62" w:rsidP="004A48C1">
            <w:pPr>
              <w:pStyle w:val="TAC"/>
              <w:rPr>
                <w:lang w:eastAsia="zh-CN"/>
              </w:rPr>
            </w:pPr>
            <w:r>
              <w:rPr>
                <w:rFonts w:hint="eastAsia"/>
                <w:lang w:eastAsia="zh-CN"/>
              </w:rPr>
              <w:t>X</w:t>
            </w:r>
          </w:p>
        </w:tc>
        <w:tc>
          <w:tcPr>
            <w:tcW w:w="992" w:type="dxa"/>
            <w:shd w:val="clear" w:color="auto" w:fill="auto"/>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1036" w:type="dxa"/>
            <w:shd w:val="clear" w:color="auto" w:fill="auto"/>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Pr="00186211" w:rsidRDefault="00582C62" w:rsidP="004A48C1">
            <w:pPr>
              <w:pStyle w:val="TAH"/>
            </w:pPr>
            <w:r w:rsidRPr="00186211">
              <w:rPr>
                <w:rFonts w:hint="eastAsia"/>
              </w:rPr>
              <w:t>3</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rPr>
                <w:lang w:eastAsia="zh-CN"/>
              </w:rPr>
            </w:pPr>
            <w:r>
              <w:rPr>
                <w:rFonts w:hint="eastAsia"/>
                <w:lang w:eastAsia="zh-CN"/>
              </w:rPr>
              <w:t>X</w:t>
            </w: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Pr="00186211" w:rsidRDefault="00582C62" w:rsidP="004A48C1">
            <w:pPr>
              <w:pStyle w:val="TAH"/>
              <w:rPr>
                <w:lang w:eastAsia="zh-CN"/>
              </w:rPr>
            </w:pPr>
            <w:r>
              <w:rPr>
                <w:rFonts w:hint="eastAsia"/>
                <w:lang w:eastAsia="zh-CN"/>
              </w:rPr>
              <w:t>4</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rPr>
                <w:lang w:eastAsia="zh-CN"/>
              </w:rPr>
            </w:pPr>
            <w:r>
              <w:rPr>
                <w:rFonts w:hint="eastAsia"/>
                <w:lang w:eastAsia="zh-CN"/>
              </w:rPr>
              <w:t>X</w:t>
            </w: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Pr="00186211" w:rsidRDefault="00582C62" w:rsidP="004A48C1">
            <w:pPr>
              <w:pStyle w:val="TAH"/>
              <w:rPr>
                <w:lang w:eastAsia="zh-CN"/>
              </w:rPr>
            </w:pPr>
            <w:r>
              <w:rPr>
                <w:rFonts w:hint="eastAsia"/>
                <w:lang w:eastAsia="zh-CN"/>
              </w:rPr>
              <w:t>5</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rPr>
                <w:lang w:eastAsia="zh-CN"/>
              </w:rPr>
            </w:pPr>
            <w:r>
              <w:rPr>
                <w:rFonts w:hint="eastAsia"/>
                <w:lang w:eastAsia="zh-CN"/>
              </w:rPr>
              <w:t>X</w:t>
            </w: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Default="00582C62" w:rsidP="004A48C1">
            <w:pPr>
              <w:pStyle w:val="TAH"/>
              <w:rPr>
                <w:lang w:eastAsia="zh-CN"/>
              </w:rPr>
            </w:pPr>
            <w:r>
              <w:rPr>
                <w:rFonts w:hint="eastAsia"/>
                <w:lang w:eastAsia="zh-CN"/>
              </w:rPr>
              <w:t>6</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Default="00582C62" w:rsidP="004A48C1">
            <w:pPr>
              <w:pStyle w:val="TAH"/>
              <w:rPr>
                <w:lang w:eastAsia="zh-CN"/>
              </w:rPr>
            </w:pPr>
            <w:r>
              <w:rPr>
                <w:rFonts w:hint="eastAsia"/>
                <w:lang w:eastAsia="zh-CN"/>
              </w:rPr>
              <w:t>7</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Pr="00D41AEE" w:rsidRDefault="00582C62" w:rsidP="004A48C1">
            <w:pPr>
              <w:pStyle w:val="TAH"/>
              <w:rPr>
                <w:lang w:eastAsia="zh-CN"/>
              </w:rPr>
            </w:pPr>
            <w:r>
              <w:rPr>
                <w:rFonts w:hint="eastAsia"/>
                <w:lang w:eastAsia="zh-CN"/>
              </w:rPr>
              <w:t>8</w:t>
            </w:r>
          </w:p>
        </w:tc>
        <w:tc>
          <w:tcPr>
            <w:tcW w:w="913" w:type="dxa"/>
            <w:shd w:val="clear" w:color="auto" w:fill="auto"/>
          </w:tcPr>
          <w:p w:rsidR="00582C62" w:rsidRPr="00D41AEE" w:rsidRDefault="00582C62" w:rsidP="004A48C1">
            <w:pPr>
              <w:pStyle w:val="TAC"/>
              <w:rPr>
                <w:lang w:eastAsia="zh-CN"/>
              </w:rPr>
            </w:pPr>
            <w:r>
              <w:rPr>
                <w:rFonts w:hint="eastAsia"/>
                <w:lang w:eastAsia="zh-CN"/>
              </w:rPr>
              <w:t>X</w:t>
            </w:r>
          </w:p>
        </w:tc>
        <w:tc>
          <w:tcPr>
            <w:tcW w:w="851" w:type="dxa"/>
            <w:shd w:val="clear" w:color="auto" w:fill="auto"/>
          </w:tcPr>
          <w:p w:rsidR="00582C62" w:rsidRPr="00D41AEE" w:rsidRDefault="00582C62" w:rsidP="004A48C1">
            <w:pPr>
              <w:pStyle w:val="TAC"/>
            </w:pPr>
          </w:p>
        </w:tc>
        <w:tc>
          <w:tcPr>
            <w:tcW w:w="850" w:type="dxa"/>
            <w:shd w:val="clear" w:color="auto" w:fill="auto"/>
          </w:tcPr>
          <w:p w:rsidR="00582C62" w:rsidRPr="00D41AEE" w:rsidRDefault="00582C62" w:rsidP="004A48C1">
            <w:pPr>
              <w:pStyle w:val="TAC"/>
              <w:rPr>
                <w:lang w:eastAsia="zh-CN"/>
              </w:rPr>
            </w:pPr>
          </w:p>
        </w:tc>
        <w:tc>
          <w:tcPr>
            <w:tcW w:w="851" w:type="dxa"/>
            <w:shd w:val="clear" w:color="auto" w:fill="auto"/>
          </w:tcPr>
          <w:p w:rsidR="00582C62" w:rsidRPr="00D41AEE"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Default="00582C62" w:rsidP="004A48C1">
            <w:pPr>
              <w:pStyle w:val="TAC"/>
            </w:pPr>
          </w:p>
        </w:tc>
        <w:tc>
          <w:tcPr>
            <w:tcW w:w="1036" w:type="dxa"/>
          </w:tcPr>
          <w:p w:rsidR="00582C62" w:rsidRDefault="00582C62" w:rsidP="004A48C1">
            <w:pPr>
              <w:pStyle w:val="TAC"/>
            </w:pPr>
          </w:p>
        </w:tc>
      </w:tr>
      <w:tr w:rsidR="00582C62" w:rsidRPr="00186211" w:rsidTr="00582C62">
        <w:trPr>
          <w:trHeight w:val="50"/>
          <w:jc w:val="center"/>
        </w:trPr>
        <w:tc>
          <w:tcPr>
            <w:tcW w:w="1038" w:type="dxa"/>
            <w:shd w:val="clear" w:color="auto" w:fill="auto"/>
          </w:tcPr>
          <w:p w:rsidR="00582C62" w:rsidRDefault="00582C62" w:rsidP="004A48C1">
            <w:pPr>
              <w:pStyle w:val="TAH"/>
              <w:rPr>
                <w:lang w:eastAsia="zh-CN"/>
              </w:rPr>
            </w:pPr>
            <w:r>
              <w:rPr>
                <w:rFonts w:hint="eastAsia"/>
                <w:lang w:eastAsia="zh-CN"/>
              </w:rPr>
              <w:t>9</w:t>
            </w:r>
          </w:p>
        </w:tc>
        <w:tc>
          <w:tcPr>
            <w:tcW w:w="913" w:type="dxa"/>
            <w:shd w:val="clear" w:color="auto" w:fill="auto"/>
          </w:tcPr>
          <w:p w:rsidR="00582C62" w:rsidRPr="00D41AEE" w:rsidRDefault="00582C62" w:rsidP="004A48C1">
            <w:pPr>
              <w:pStyle w:val="TAC"/>
              <w:rPr>
                <w:lang w:eastAsia="zh-CN"/>
              </w:rPr>
            </w:pPr>
            <w:r>
              <w:rPr>
                <w:rFonts w:hint="eastAsia"/>
                <w:lang w:eastAsia="zh-CN"/>
              </w:rPr>
              <w:t>X</w:t>
            </w:r>
          </w:p>
        </w:tc>
        <w:tc>
          <w:tcPr>
            <w:tcW w:w="851" w:type="dxa"/>
            <w:shd w:val="clear" w:color="auto" w:fill="auto"/>
          </w:tcPr>
          <w:p w:rsidR="00582C62" w:rsidRPr="00D41AEE" w:rsidRDefault="00582C62" w:rsidP="004A48C1">
            <w:pPr>
              <w:pStyle w:val="TAC"/>
            </w:pPr>
          </w:p>
        </w:tc>
        <w:tc>
          <w:tcPr>
            <w:tcW w:w="850" w:type="dxa"/>
            <w:shd w:val="clear" w:color="auto" w:fill="auto"/>
          </w:tcPr>
          <w:p w:rsidR="00582C62" w:rsidRPr="00D41AEE" w:rsidRDefault="00582C62" w:rsidP="004A48C1">
            <w:pPr>
              <w:pStyle w:val="TAC"/>
              <w:rPr>
                <w:lang w:eastAsia="zh-CN"/>
              </w:rPr>
            </w:pPr>
          </w:p>
        </w:tc>
        <w:tc>
          <w:tcPr>
            <w:tcW w:w="851" w:type="dxa"/>
            <w:shd w:val="clear" w:color="auto" w:fill="auto"/>
          </w:tcPr>
          <w:p w:rsidR="00582C62" w:rsidRPr="00D41AEE"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Default="00582C62" w:rsidP="004A48C1">
            <w:pPr>
              <w:pStyle w:val="TAC"/>
            </w:pPr>
          </w:p>
        </w:tc>
        <w:tc>
          <w:tcPr>
            <w:tcW w:w="1036" w:type="dxa"/>
          </w:tcPr>
          <w:p w:rsidR="00582C62" w:rsidRDefault="00582C62" w:rsidP="004A48C1">
            <w:pPr>
              <w:pStyle w:val="TAC"/>
            </w:pPr>
          </w:p>
        </w:tc>
      </w:tr>
      <w:tr w:rsidR="00582C62" w:rsidRPr="00186211" w:rsidTr="00F6388E">
        <w:trPr>
          <w:jc w:val="center"/>
        </w:trPr>
        <w:tc>
          <w:tcPr>
            <w:tcW w:w="1038" w:type="dxa"/>
            <w:shd w:val="clear" w:color="auto" w:fill="auto"/>
          </w:tcPr>
          <w:p w:rsidR="00582C62" w:rsidRDefault="00582C62" w:rsidP="004A48C1">
            <w:pPr>
              <w:pStyle w:val="TAH"/>
              <w:rPr>
                <w:lang w:eastAsia="zh-CN"/>
              </w:rPr>
            </w:pPr>
            <w:r>
              <w:rPr>
                <w:rFonts w:hint="eastAsia"/>
                <w:lang w:eastAsia="zh-CN"/>
              </w:rPr>
              <w:t>10</w:t>
            </w:r>
          </w:p>
        </w:tc>
        <w:tc>
          <w:tcPr>
            <w:tcW w:w="913" w:type="dxa"/>
            <w:shd w:val="clear" w:color="auto" w:fill="auto"/>
          </w:tcPr>
          <w:p w:rsidR="00582C62" w:rsidRPr="00D41AEE" w:rsidRDefault="00582C62" w:rsidP="004A48C1">
            <w:pPr>
              <w:pStyle w:val="TAC"/>
            </w:pPr>
          </w:p>
        </w:tc>
        <w:tc>
          <w:tcPr>
            <w:tcW w:w="851" w:type="dxa"/>
            <w:shd w:val="clear" w:color="auto" w:fill="auto"/>
          </w:tcPr>
          <w:p w:rsidR="00582C62" w:rsidRPr="00D41AEE" w:rsidRDefault="00861EF5" w:rsidP="004A48C1">
            <w:pPr>
              <w:pStyle w:val="TAC"/>
              <w:rPr>
                <w:lang w:eastAsia="zh-CN"/>
              </w:rPr>
            </w:pPr>
            <w:r>
              <w:rPr>
                <w:rFonts w:hint="eastAsia"/>
                <w:lang w:eastAsia="zh-CN"/>
              </w:rPr>
              <w:t>X</w:t>
            </w:r>
          </w:p>
        </w:tc>
        <w:tc>
          <w:tcPr>
            <w:tcW w:w="850" w:type="dxa"/>
            <w:shd w:val="clear" w:color="auto" w:fill="auto"/>
          </w:tcPr>
          <w:p w:rsidR="00582C62" w:rsidRPr="00D41AEE" w:rsidRDefault="00861EF5" w:rsidP="004A48C1">
            <w:pPr>
              <w:pStyle w:val="TAC"/>
              <w:rPr>
                <w:lang w:eastAsia="zh-CN"/>
              </w:rPr>
            </w:pPr>
            <w:r>
              <w:rPr>
                <w:rFonts w:hint="eastAsia"/>
                <w:lang w:eastAsia="zh-CN"/>
              </w:rPr>
              <w:t>X</w:t>
            </w:r>
          </w:p>
        </w:tc>
        <w:tc>
          <w:tcPr>
            <w:tcW w:w="851" w:type="dxa"/>
            <w:shd w:val="clear" w:color="auto" w:fill="auto"/>
          </w:tcPr>
          <w:p w:rsidR="00582C62" w:rsidRPr="00D41AEE"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Default="00582C62" w:rsidP="004A48C1">
            <w:pPr>
              <w:pStyle w:val="TAC"/>
            </w:pPr>
          </w:p>
        </w:tc>
        <w:tc>
          <w:tcPr>
            <w:tcW w:w="1036" w:type="dxa"/>
          </w:tcPr>
          <w:p w:rsidR="00582C62" w:rsidRDefault="00582C62" w:rsidP="004A48C1">
            <w:pPr>
              <w:pStyle w:val="TAC"/>
            </w:pPr>
          </w:p>
        </w:tc>
      </w:tr>
      <w:tr w:rsidR="00677AF1" w:rsidRPr="00186211" w:rsidTr="00F6388E">
        <w:trPr>
          <w:jc w:val="center"/>
        </w:trPr>
        <w:tc>
          <w:tcPr>
            <w:tcW w:w="1038" w:type="dxa"/>
            <w:shd w:val="clear" w:color="auto" w:fill="auto"/>
          </w:tcPr>
          <w:p w:rsidR="00677AF1" w:rsidRDefault="00677AF1" w:rsidP="004A48C1">
            <w:pPr>
              <w:pStyle w:val="TAH"/>
              <w:rPr>
                <w:lang w:eastAsia="zh-CN"/>
              </w:rPr>
            </w:pPr>
            <w:r>
              <w:rPr>
                <w:rFonts w:hint="eastAsia"/>
                <w:lang w:eastAsia="zh-CN"/>
              </w:rPr>
              <w:t>11</w:t>
            </w:r>
          </w:p>
        </w:tc>
        <w:tc>
          <w:tcPr>
            <w:tcW w:w="913" w:type="dxa"/>
            <w:shd w:val="clear" w:color="auto" w:fill="auto"/>
          </w:tcPr>
          <w:p w:rsidR="00677AF1" w:rsidRPr="00D41AEE" w:rsidRDefault="00677AF1" w:rsidP="004A48C1">
            <w:pPr>
              <w:pStyle w:val="TAC"/>
              <w:rPr>
                <w:lang w:eastAsia="zh-CN"/>
              </w:rPr>
            </w:pPr>
            <w:r>
              <w:rPr>
                <w:rFonts w:hint="eastAsia"/>
                <w:lang w:eastAsia="zh-CN"/>
              </w:rPr>
              <w:t>X</w:t>
            </w:r>
          </w:p>
        </w:tc>
        <w:tc>
          <w:tcPr>
            <w:tcW w:w="851" w:type="dxa"/>
            <w:shd w:val="clear" w:color="auto" w:fill="auto"/>
          </w:tcPr>
          <w:p w:rsidR="00677AF1" w:rsidRDefault="00677AF1" w:rsidP="004A48C1">
            <w:pPr>
              <w:pStyle w:val="TAC"/>
              <w:rPr>
                <w:lang w:eastAsia="zh-CN"/>
              </w:rPr>
            </w:pPr>
          </w:p>
        </w:tc>
        <w:tc>
          <w:tcPr>
            <w:tcW w:w="850" w:type="dxa"/>
            <w:shd w:val="clear" w:color="auto" w:fill="auto"/>
          </w:tcPr>
          <w:p w:rsidR="00677AF1" w:rsidRDefault="00677AF1" w:rsidP="004A48C1">
            <w:pPr>
              <w:pStyle w:val="TAC"/>
              <w:rPr>
                <w:lang w:eastAsia="zh-CN"/>
              </w:rPr>
            </w:pPr>
          </w:p>
        </w:tc>
        <w:tc>
          <w:tcPr>
            <w:tcW w:w="851" w:type="dxa"/>
            <w:shd w:val="clear" w:color="auto" w:fill="auto"/>
          </w:tcPr>
          <w:p w:rsidR="00677AF1" w:rsidRPr="00D41AEE" w:rsidRDefault="00677AF1" w:rsidP="004A48C1">
            <w:pPr>
              <w:pStyle w:val="TAC"/>
            </w:pP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D53808" w:rsidP="004A48C1">
            <w:pPr>
              <w:pStyle w:val="TAH"/>
              <w:rPr>
                <w:lang w:eastAsia="zh-CN"/>
              </w:rPr>
            </w:pPr>
            <w:r>
              <w:rPr>
                <w:rFonts w:hint="eastAsia"/>
                <w:lang w:eastAsia="zh-CN"/>
              </w:rPr>
              <w:t>12</w:t>
            </w:r>
          </w:p>
        </w:tc>
        <w:tc>
          <w:tcPr>
            <w:tcW w:w="913" w:type="dxa"/>
            <w:shd w:val="clear" w:color="auto" w:fill="auto"/>
          </w:tcPr>
          <w:p w:rsidR="00677AF1" w:rsidRPr="00D41AEE" w:rsidRDefault="00677AF1" w:rsidP="004A48C1">
            <w:pPr>
              <w:pStyle w:val="TAC"/>
            </w:pPr>
          </w:p>
        </w:tc>
        <w:tc>
          <w:tcPr>
            <w:tcW w:w="851" w:type="dxa"/>
            <w:shd w:val="clear" w:color="auto" w:fill="auto"/>
          </w:tcPr>
          <w:p w:rsidR="00677AF1" w:rsidRDefault="00D53808" w:rsidP="004A48C1">
            <w:pPr>
              <w:pStyle w:val="TAC"/>
              <w:rPr>
                <w:lang w:eastAsia="zh-CN"/>
              </w:rPr>
            </w:pPr>
            <w:r>
              <w:rPr>
                <w:rFonts w:hint="eastAsia"/>
                <w:lang w:eastAsia="zh-CN"/>
              </w:rPr>
              <w:t>X</w:t>
            </w:r>
          </w:p>
        </w:tc>
        <w:tc>
          <w:tcPr>
            <w:tcW w:w="850" w:type="dxa"/>
            <w:shd w:val="clear" w:color="auto" w:fill="auto"/>
          </w:tcPr>
          <w:p w:rsidR="00677AF1" w:rsidRDefault="00677AF1" w:rsidP="004A48C1">
            <w:pPr>
              <w:pStyle w:val="TAC"/>
              <w:rPr>
                <w:lang w:eastAsia="zh-CN"/>
              </w:rPr>
            </w:pPr>
          </w:p>
        </w:tc>
        <w:tc>
          <w:tcPr>
            <w:tcW w:w="851" w:type="dxa"/>
            <w:shd w:val="clear" w:color="auto" w:fill="auto"/>
          </w:tcPr>
          <w:p w:rsidR="00677AF1" w:rsidRPr="00D41AEE" w:rsidRDefault="00D53808" w:rsidP="004A48C1">
            <w:pPr>
              <w:pStyle w:val="TAC"/>
              <w:rPr>
                <w:lang w:eastAsia="zh-CN"/>
              </w:rPr>
            </w:pPr>
            <w:r>
              <w:rPr>
                <w:rFonts w:hint="eastAsia"/>
                <w:lang w:eastAsia="zh-CN"/>
              </w:rPr>
              <w:t>X</w:t>
            </w: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90696A" w:rsidP="004A48C1">
            <w:pPr>
              <w:pStyle w:val="TAH"/>
              <w:rPr>
                <w:lang w:eastAsia="zh-CN"/>
              </w:rPr>
            </w:pPr>
            <w:r>
              <w:rPr>
                <w:rFonts w:hint="eastAsia"/>
                <w:lang w:eastAsia="zh-CN"/>
              </w:rPr>
              <w:t>13</w:t>
            </w:r>
          </w:p>
        </w:tc>
        <w:tc>
          <w:tcPr>
            <w:tcW w:w="913" w:type="dxa"/>
            <w:shd w:val="clear" w:color="auto" w:fill="auto"/>
          </w:tcPr>
          <w:p w:rsidR="00677AF1" w:rsidRPr="00D41AEE" w:rsidRDefault="0090696A" w:rsidP="004A48C1">
            <w:pPr>
              <w:pStyle w:val="TAC"/>
              <w:rPr>
                <w:lang w:eastAsia="zh-CN"/>
              </w:rPr>
            </w:pPr>
            <w:r>
              <w:rPr>
                <w:rFonts w:hint="eastAsia"/>
                <w:lang w:eastAsia="zh-CN"/>
              </w:rPr>
              <w:t>X</w:t>
            </w:r>
          </w:p>
        </w:tc>
        <w:tc>
          <w:tcPr>
            <w:tcW w:w="851" w:type="dxa"/>
            <w:shd w:val="clear" w:color="auto" w:fill="auto"/>
          </w:tcPr>
          <w:p w:rsidR="00677AF1" w:rsidRDefault="0090696A" w:rsidP="004A48C1">
            <w:pPr>
              <w:pStyle w:val="TAC"/>
              <w:rPr>
                <w:lang w:eastAsia="zh-CN"/>
              </w:rPr>
            </w:pPr>
            <w:r>
              <w:rPr>
                <w:rFonts w:hint="eastAsia"/>
                <w:lang w:eastAsia="zh-CN"/>
              </w:rPr>
              <w:t>X</w:t>
            </w:r>
          </w:p>
        </w:tc>
        <w:tc>
          <w:tcPr>
            <w:tcW w:w="850" w:type="dxa"/>
            <w:shd w:val="clear" w:color="auto" w:fill="auto"/>
          </w:tcPr>
          <w:p w:rsidR="00677AF1" w:rsidRDefault="0090696A" w:rsidP="004A48C1">
            <w:pPr>
              <w:pStyle w:val="TAC"/>
              <w:rPr>
                <w:lang w:eastAsia="zh-CN"/>
              </w:rPr>
            </w:pPr>
            <w:r>
              <w:rPr>
                <w:rFonts w:hint="eastAsia"/>
                <w:lang w:eastAsia="zh-CN"/>
              </w:rPr>
              <w:t>X</w:t>
            </w:r>
          </w:p>
        </w:tc>
        <w:tc>
          <w:tcPr>
            <w:tcW w:w="851" w:type="dxa"/>
            <w:shd w:val="clear" w:color="auto" w:fill="auto"/>
          </w:tcPr>
          <w:p w:rsidR="00677AF1" w:rsidRPr="00D41AEE" w:rsidRDefault="00677AF1" w:rsidP="004A48C1">
            <w:pPr>
              <w:pStyle w:val="TAC"/>
            </w:pP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223014" w:rsidP="004A48C1">
            <w:pPr>
              <w:pStyle w:val="TAH"/>
              <w:rPr>
                <w:lang w:eastAsia="zh-CN"/>
              </w:rPr>
            </w:pPr>
            <w:r>
              <w:rPr>
                <w:rFonts w:hint="eastAsia"/>
                <w:lang w:eastAsia="zh-CN"/>
              </w:rPr>
              <w:t>14</w:t>
            </w:r>
          </w:p>
        </w:tc>
        <w:tc>
          <w:tcPr>
            <w:tcW w:w="913" w:type="dxa"/>
            <w:shd w:val="clear" w:color="auto" w:fill="auto"/>
          </w:tcPr>
          <w:p w:rsidR="00677AF1" w:rsidRPr="00D41AEE" w:rsidRDefault="00677AF1" w:rsidP="004A48C1">
            <w:pPr>
              <w:pStyle w:val="TAC"/>
            </w:pPr>
          </w:p>
        </w:tc>
        <w:tc>
          <w:tcPr>
            <w:tcW w:w="851" w:type="dxa"/>
            <w:shd w:val="clear" w:color="auto" w:fill="auto"/>
          </w:tcPr>
          <w:p w:rsidR="00677AF1" w:rsidRDefault="00223014" w:rsidP="004A48C1">
            <w:pPr>
              <w:pStyle w:val="TAC"/>
              <w:rPr>
                <w:lang w:eastAsia="zh-CN"/>
              </w:rPr>
            </w:pPr>
            <w:r>
              <w:rPr>
                <w:rFonts w:hint="eastAsia"/>
                <w:lang w:eastAsia="zh-CN"/>
              </w:rPr>
              <w:t>X</w:t>
            </w:r>
          </w:p>
        </w:tc>
        <w:tc>
          <w:tcPr>
            <w:tcW w:w="850" w:type="dxa"/>
            <w:shd w:val="clear" w:color="auto" w:fill="auto"/>
          </w:tcPr>
          <w:p w:rsidR="00677AF1" w:rsidRDefault="00677AF1" w:rsidP="004A48C1">
            <w:pPr>
              <w:pStyle w:val="TAC"/>
              <w:rPr>
                <w:lang w:eastAsia="zh-CN"/>
              </w:rPr>
            </w:pPr>
          </w:p>
        </w:tc>
        <w:tc>
          <w:tcPr>
            <w:tcW w:w="851" w:type="dxa"/>
            <w:shd w:val="clear" w:color="auto" w:fill="auto"/>
          </w:tcPr>
          <w:p w:rsidR="00677AF1" w:rsidRPr="00D41AEE" w:rsidRDefault="00223014" w:rsidP="004A48C1">
            <w:pPr>
              <w:pStyle w:val="TAC"/>
              <w:rPr>
                <w:lang w:eastAsia="zh-CN"/>
              </w:rPr>
            </w:pPr>
            <w:r>
              <w:rPr>
                <w:rFonts w:hint="eastAsia"/>
                <w:lang w:eastAsia="zh-CN"/>
              </w:rPr>
              <w:t>X</w:t>
            </w: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9D318A" w:rsidP="004A48C1">
            <w:pPr>
              <w:pStyle w:val="TAH"/>
              <w:rPr>
                <w:lang w:eastAsia="zh-CN"/>
              </w:rPr>
            </w:pPr>
            <w:r>
              <w:rPr>
                <w:rFonts w:hint="eastAsia"/>
                <w:lang w:eastAsia="zh-CN"/>
              </w:rPr>
              <w:t>15</w:t>
            </w:r>
          </w:p>
        </w:tc>
        <w:tc>
          <w:tcPr>
            <w:tcW w:w="913" w:type="dxa"/>
            <w:shd w:val="clear" w:color="auto" w:fill="auto"/>
          </w:tcPr>
          <w:p w:rsidR="00677AF1" w:rsidRPr="00D41AEE" w:rsidRDefault="00677AF1" w:rsidP="004A48C1">
            <w:pPr>
              <w:pStyle w:val="TAC"/>
            </w:pPr>
          </w:p>
        </w:tc>
        <w:tc>
          <w:tcPr>
            <w:tcW w:w="851" w:type="dxa"/>
            <w:shd w:val="clear" w:color="auto" w:fill="auto"/>
          </w:tcPr>
          <w:p w:rsidR="00677AF1" w:rsidRDefault="009D318A" w:rsidP="004A48C1">
            <w:pPr>
              <w:pStyle w:val="TAC"/>
              <w:rPr>
                <w:lang w:eastAsia="zh-CN"/>
              </w:rPr>
            </w:pPr>
            <w:r>
              <w:rPr>
                <w:rFonts w:hint="eastAsia"/>
                <w:lang w:eastAsia="zh-CN"/>
              </w:rPr>
              <w:t>X</w:t>
            </w:r>
          </w:p>
        </w:tc>
        <w:tc>
          <w:tcPr>
            <w:tcW w:w="850" w:type="dxa"/>
            <w:shd w:val="clear" w:color="auto" w:fill="auto"/>
          </w:tcPr>
          <w:p w:rsidR="00677AF1" w:rsidRDefault="009D318A" w:rsidP="004A48C1">
            <w:pPr>
              <w:pStyle w:val="TAC"/>
              <w:rPr>
                <w:lang w:eastAsia="zh-CN"/>
              </w:rPr>
            </w:pPr>
            <w:r>
              <w:rPr>
                <w:rFonts w:hint="eastAsia"/>
                <w:lang w:eastAsia="zh-CN"/>
              </w:rPr>
              <w:t>X</w:t>
            </w:r>
          </w:p>
        </w:tc>
        <w:tc>
          <w:tcPr>
            <w:tcW w:w="851" w:type="dxa"/>
            <w:shd w:val="clear" w:color="auto" w:fill="auto"/>
          </w:tcPr>
          <w:p w:rsidR="00677AF1" w:rsidRPr="00D41AEE" w:rsidRDefault="00677AF1" w:rsidP="004A48C1">
            <w:pPr>
              <w:pStyle w:val="TAC"/>
              <w:rPr>
                <w:lang w:eastAsia="zh-CN"/>
              </w:rPr>
            </w:pP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B65591" w:rsidP="004A48C1">
            <w:pPr>
              <w:pStyle w:val="TAH"/>
              <w:rPr>
                <w:lang w:eastAsia="zh-CN"/>
              </w:rPr>
            </w:pPr>
            <w:r>
              <w:rPr>
                <w:rFonts w:hint="eastAsia"/>
                <w:lang w:eastAsia="zh-CN"/>
              </w:rPr>
              <w:t>16</w:t>
            </w:r>
          </w:p>
        </w:tc>
        <w:tc>
          <w:tcPr>
            <w:tcW w:w="913" w:type="dxa"/>
            <w:shd w:val="clear" w:color="auto" w:fill="auto"/>
          </w:tcPr>
          <w:p w:rsidR="00677AF1" w:rsidRPr="00D41AEE" w:rsidRDefault="00B65591" w:rsidP="004A48C1">
            <w:pPr>
              <w:pStyle w:val="TAC"/>
              <w:rPr>
                <w:lang w:eastAsia="zh-CN"/>
              </w:rPr>
            </w:pPr>
            <w:r>
              <w:rPr>
                <w:rFonts w:hint="eastAsia"/>
                <w:lang w:eastAsia="zh-CN"/>
              </w:rPr>
              <w:t>X</w:t>
            </w:r>
          </w:p>
        </w:tc>
        <w:tc>
          <w:tcPr>
            <w:tcW w:w="851" w:type="dxa"/>
            <w:shd w:val="clear" w:color="auto" w:fill="auto"/>
          </w:tcPr>
          <w:p w:rsidR="00677AF1" w:rsidRDefault="00677AF1" w:rsidP="004A48C1">
            <w:pPr>
              <w:pStyle w:val="TAC"/>
              <w:rPr>
                <w:lang w:eastAsia="zh-CN"/>
              </w:rPr>
            </w:pPr>
          </w:p>
        </w:tc>
        <w:tc>
          <w:tcPr>
            <w:tcW w:w="850" w:type="dxa"/>
            <w:shd w:val="clear" w:color="auto" w:fill="auto"/>
          </w:tcPr>
          <w:p w:rsidR="00677AF1" w:rsidRDefault="00B65591" w:rsidP="004A48C1">
            <w:pPr>
              <w:pStyle w:val="TAC"/>
              <w:rPr>
                <w:lang w:eastAsia="zh-CN"/>
              </w:rPr>
            </w:pPr>
            <w:r>
              <w:rPr>
                <w:rFonts w:hint="eastAsia"/>
                <w:lang w:eastAsia="zh-CN"/>
              </w:rPr>
              <w:t>X</w:t>
            </w:r>
          </w:p>
        </w:tc>
        <w:tc>
          <w:tcPr>
            <w:tcW w:w="851" w:type="dxa"/>
            <w:shd w:val="clear" w:color="auto" w:fill="auto"/>
          </w:tcPr>
          <w:p w:rsidR="00677AF1" w:rsidRPr="00D41AEE" w:rsidRDefault="00677AF1" w:rsidP="004A48C1">
            <w:pPr>
              <w:pStyle w:val="TAC"/>
            </w:pP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B65591" w:rsidRPr="00186211" w:rsidTr="00F6388E">
        <w:trPr>
          <w:jc w:val="center"/>
        </w:trPr>
        <w:tc>
          <w:tcPr>
            <w:tcW w:w="1038" w:type="dxa"/>
            <w:shd w:val="clear" w:color="auto" w:fill="auto"/>
          </w:tcPr>
          <w:p w:rsidR="00B65591" w:rsidRDefault="00B65591" w:rsidP="004A48C1">
            <w:pPr>
              <w:pStyle w:val="TAH"/>
              <w:rPr>
                <w:lang w:eastAsia="zh-CN"/>
              </w:rPr>
            </w:pPr>
            <w:r>
              <w:rPr>
                <w:rFonts w:hint="eastAsia"/>
                <w:lang w:eastAsia="zh-CN"/>
              </w:rPr>
              <w:t>17</w:t>
            </w:r>
          </w:p>
        </w:tc>
        <w:tc>
          <w:tcPr>
            <w:tcW w:w="913" w:type="dxa"/>
            <w:shd w:val="clear" w:color="auto" w:fill="auto"/>
          </w:tcPr>
          <w:p w:rsidR="00B65591" w:rsidRPr="00D41AEE" w:rsidRDefault="00B65591" w:rsidP="004A48C1">
            <w:pPr>
              <w:pStyle w:val="TAC"/>
              <w:rPr>
                <w:lang w:eastAsia="zh-CN"/>
              </w:rPr>
            </w:pPr>
            <w:r>
              <w:rPr>
                <w:rFonts w:hint="eastAsia"/>
                <w:lang w:eastAsia="zh-CN"/>
              </w:rPr>
              <w:t>X</w:t>
            </w:r>
          </w:p>
        </w:tc>
        <w:tc>
          <w:tcPr>
            <w:tcW w:w="851" w:type="dxa"/>
            <w:shd w:val="clear" w:color="auto" w:fill="auto"/>
          </w:tcPr>
          <w:p w:rsidR="00B65591" w:rsidRDefault="00B65591" w:rsidP="004A48C1">
            <w:pPr>
              <w:pStyle w:val="TAC"/>
              <w:rPr>
                <w:lang w:eastAsia="zh-CN"/>
              </w:rPr>
            </w:pPr>
          </w:p>
        </w:tc>
        <w:tc>
          <w:tcPr>
            <w:tcW w:w="850" w:type="dxa"/>
            <w:shd w:val="clear" w:color="auto" w:fill="auto"/>
          </w:tcPr>
          <w:p w:rsidR="00B65591" w:rsidRDefault="00B65591" w:rsidP="004A48C1">
            <w:pPr>
              <w:pStyle w:val="TAC"/>
              <w:rPr>
                <w:lang w:eastAsia="zh-CN"/>
              </w:rPr>
            </w:pPr>
            <w:r>
              <w:rPr>
                <w:rFonts w:hint="eastAsia"/>
                <w:lang w:eastAsia="zh-CN"/>
              </w:rPr>
              <w:t>X</w:t>
            </w:r>
          </w:p>
        </w:tc>
        <w:tc>
          <w:tcPr>
            <w:tcW w:w="851" w:type="dxa"/>
            <w:shd w:val="clear" w:color="auto" w:fill="auto"/>
          </w:tcPr>
          <w:p w:rsidR="00B65591" w:rsidRPr="00D41AEE" w:rsidRDefault="00B65591" w:rsidP="004A48C1">
            <w:pPr>
              <w:pStyle w:val="TAC"/>
            </w:pPr>
          </w:p>
        </w:tc>
        <w:tc>
          <w:tcPr>
            <w:tcW w:w="992" w:type="dxa"/>
          </w:tcPr>
          <w:p w:rsidR="00B65591" w:rsidRPr="00186211" w:rsidRDefault="00B65591" w:rsidP="004A48C1">
            <w:pPr>
              <w:pStyle w:val="TAC"/>
            </w:pPr>
          </w:p>
        </w:tc>
        <w:tc>
          <w:tcPr>
            <w:tcW w:w="992" w:type="dxa"/>
          </w:tcPr>
          <w:p w:rsidR="00B65591" w:rsidRPr="00186211" w:rsidRDefault="00B65591" w:rsidP="004A48C1">
            <w:pPr>
              <w:pStyle w:val="TAC"/>
            </w:pPr>
          </w:p>
        </w:tc>
        <w:tc>
          <w:tcPr>
            <w:tcW w:w="992" w:type="dxa"/>
          </w:tcPr>
          <w:p w:rsidR="00B65591" w:rsidRDefault="00B65591" w:rsidP="004A48C1">
            <w:pPr>
              <w:pStyle w:val="TAC"/>
            </w:pPr>
          </w:p>
        </w:tc>
        <w:tc>
          <w:tcPr>
            <w:tcW w:w="1036" w:type="dxa"/>
          </w:tcPr>
          <w:p w:rsidR="00B65591" w:rsidRDefault="00B65591" w:rsidP="004A48C1">
            <w:pPr>
              <w:pStyle w:val="TAC"/>
            </w:pPr>
          </w:p>
        </w:tc>
      </w:tr>
      <w:tr w:rsidR="00B65591" w:rsidRPr="00186211" w:rsidTr="00F6388E">
        <w:trPr>
          <w:jc w:val="center"/>
        </w:trPr>
        <w:tc>
          <w:tcPr>
            <w:tcW w:w="1038" w:type="dxa"/>
            <w:shd w:val="clear" w:color="auto" w:fill="auto"/>
          </w:tcPr>
          <w:p w:rsidR="00B65591" w:rsidRDefault="00B65591" w:rsidP="004A48C1">
            <w:pPr>
              <w:pStyle w:val="TAH"/>
              <w:rPr>
                <w:lang w:eastAsia="zh-CN"/>
              </w:rPr>
            </w:pPr>
            <w:r>
              <w:rPr>
                <w:rFonts w:hint="eastAsia"/>
                <w:lang w:eastAsia="zh-CN"/>
              </w:rPr>
              <w:t>18</w:t>
            </w:r>
          </w:p>
        </w:tc>
        <w:tc>
          <w:tcPr>
            <w:tcW w:w="913" w:type="dxa"/>
            <w:shd w:val="clear" w:color="auto" w:fill="auto"/>
          </w:tcPr>
          <w:p w:rsidR="00B65591" w:rsidRPr="00D41AEE" w:rsidRDefault="00B65591" w:rsidP="004A48C1">
            <w:pPr>
              <w:pStyle w:val="TAC"/>
            </w:pPr>
          </w:p>
        </w:tc>
        <w:tc>
          <w:tcPr>
            <w:tcW w:w="851" w:type="dxa"/>
            <w:shd w:val="clear" w:color="auto" w:fill="auto"/>
          </w:tcPr>
          <w:p w:rsidR="00B65591" w:rsidRDefault="00B65591" w:rsidP="004A48C1">
            <w:pPr>
              <w:pStyle w:val="TAC"/>
              <w:rPr>
                <w:lang w:eastAsia="zh-CN"/>
              </w:rPr>
            </w:pPr>
            <w:r>
              <w:rPr>
                <w:rFonts w:hint="eastAsia"/>
                <w:lang w:eastAsia="zh-CN"/>
              </w:rPr>
              <w:t>X</w:t>
            </w:r>
          </w:p>
        </w:tc>
        <w:tc>
          <w:tcPr>
            <w:tcW w:w="850" w:type="dxa"/>
            <w:shd w:val="clear" w:color="auto" w:fill="auto"/>
          </w:tcPr>
          <w:p w:rsidR="00B65591" w:rsidRDefault="00B65591" w:rsidP="004A48C1">
            <w:pPr>
              <w:pStyle w:val="TAC"/>
              <w:rPr>
                <w:lang w:eastAsia="zh-CN"/>
              </w:rPr>
            </w:pPr>
          </w:p>
        </w:tc>
        <w:tc>
          <w:tcPr>
            <w:tcW w:w="851" w:type="dxa"/>
            <w:shd w:val="clear" w:color="auto" w:fill="auto"/>
          </w:tcPr>
          <w:p w:rsidR="00B65591" w:rsidRPr="00D41AEE" w:rsidRDefault="00B65591" w:rsidP="004A48C1">
            <w:pPr>
              <w:pStyle w:val="TAC"/>
            </w:pPr>
          </w:p>
        </w:tc>
        <w:tc>
          <w:tcPr>
            <w:tcW w:w="992" w:type="dxa"/>
          </w:tcPr>
          <w:p w:rsidR="00B65591" w:rsidRPr="00186211" w:rsidRDefault="00B65591" w:rsidP="004A48C1">
            <w:pPr>
              <w:pStyle w:val="TAC"/>
            </w:pPr>
          </w:p>
        </w:tc>
        <w:tc>
          <w:tcPr>
            <w:tcW w:w="992" w:type="dxa"/>
          </w:tcPr>
          <w:p w:rsidR="00B65591" w:rsidRPr="00186211" w:rsidRDefault="00B65591" w:rsidP="004A48C1">
            <w:pPr>
              <w:pStyle w:val="TAC"/>
            </w:pPr>
          </w:p>
        </w:tc>
        <w:tc>
          <w:tcPr>
            <w:tcW w:w="992" w:type="dxa"/>
          </w:tcPr>
          <w:p w:rsidR="00B65591" w:rsidRDefault="00B65591" w:rsidP="004A48C1">
            <w:pPr>
              <w:pStyle w:val="TAC"/>
            </w:pPr>
          </w:p>
        </w:tc>
        <w:tc>
          <w:tcPr>
            <w:tcW w:w="1036" w:type="dxa"/>
          </w:tcPr>
          <w:p w:rsidR="00B65591" w:rsidRDefault="00B65591" w:rsidP="004A48C1">
            <w:pPr>
              <w:pStyle w:val="TAC"/>
            </w:pPr>
          </w:p>
        </w:tc>
      </w:tr>
      <w:tr w:rsidR="00B65591" w:rsidRPr="00186211" w:rsidTr="00F6388E">
        <w:trPr>
          <w:jc w:val="center"/>
        </w:trPr>
        <w:tc>
          <w:tcPr>
            <w:tcW w:w="1038" w:type="dxa"/>
            <w:shd w:val="clear" w:color="auto" w:fill="auto"/>
          </w:tcPr>
          <w:p w:rsidR="00B65591" w:rsidRDefault="00737CD8" w:rsidP="004A48C1">
            <w:pPr>
              <w:pStyle w:val="TAH"/>
              <w:rPr>
                <w:lang w:eastAsia="zh-CN"/>
              </w:rPr>
            </w:pPr>
            <w:r>
              <w:rPr>
                <w:rFonts w:hint="eastAsia"/>
                <w:lang w:eastAsia="zh-CN"/>
              </w:rPr>
              <w:t>19</w:t>
            </w:r>
          </w:p>
        </w:tc>
        <w:tc>
          <w:tcPr>
            <w:tcW w:w="913" w:type="dxa"/>
            <w:shd w:val="clear" w:color="auto" w:fill="auto"/>
          </w:tcPr>
          <w:p w:rsidR="00B65591" w:rsidRPr="00D41AEE" w:rsidRDefault="00B65591" w:rsidP="004A48C1">
            <w:pPr>
              <w:pStyle w:val="TAC"/>
            </w:pPr>
          </w:p>
        </w:tc>
        <w:tc>
          <w:tcPr>
            <w:tcW w:w="851" w:type="dxa"/>
            <w:shd w:val="clear" w:color="auto" w:fill="auto"/>
          </w:tcPr>
          <w:p w:rsidR="00B65591" w:rsidRDefault="00737CD8" w:rsidP="004A48C1">
            <w:pPr>
              <w:pStyle w:val="TAC"/>
              <w:rPr>
                <w:lang w:eastAsia="zh-CN"/>
              </w:rPr>
            </w:pPr>
            <w:r>
              <w:rPr>
                <w:rFonts w:hint="eastAsia"/>
                <w:lang w:eastAsia="zh-CN"/>
              </w:rPr>
              <w:t>X</w:t>
            </w:r>
          </w:p>
        </w:tc>
        <w:tc>
          <w:tcPr>
            <w:tcW w:w="850" w:type="dxa"/>
            <w:shd w:val="clear" w:color="auto" w:fill="auto"/>
          </w:tcPr>
          <w:p w:rsidR="00B65591" w:rsidRDefault="00737CD8" w:rsidP="004A48C1">
            <w:pPr>
              <w:pStyle w:val="TAC"/>
              <w:rPr>
                <w:lang w:eastAsia="zh-CN"/>
              </w:rPr>
            </w:pPr>
            <w:r>
              <w:rPr>
                <w:rFonts w:hint="eastAsia"/>
                <w:lang w:eastAsia="zh-CN"/>
              </w:rPr>
              <w:t>X</w:t>
            </w:r>
          </w:p>
        </w:tc>
        <w:tc>
          <w:tcPr>
            <w:tcW w:w="851" w:type="dxa"/>
            <w:shd w:val="clear" w:color="auto" w:fill="auto"/>
          </w:tcPr>
          <w:p w:rsidR="00B65591" w:rsidRPr="00D41AEE" w:rsidRDefault="00B65591" w:rsidP="004A48C1">
            <w:pPr>
              <w:pStyle w:val="TAC"/>
            </w:pPr>
          </w:p>
        </w:tc>
        <w:tc>
          <w:tcPr>
            <w:tcW w:w="992" w:type="dxa"/>
          </w:tcPr>
          <w:p w:rsidR="00B65591" w:rsidRPr="00186211" w:rsidRDefault="00B65591" w:rsidP="004A48C1">
            <w:pPr>
              <w:pStyle w:val="TAC"/>
            </w:pPr>
          </w:p>
        </w:tc>
        <w:tc>
          <w:tcPr>
            <w:tcW w:w="992" w:type="dxa"/>
          </w:tcPr>
          <w:p w:rsidR="00B65591" w:rsidRPr="00186211" w:rsidRDefault="00B65591" w:rsidP="004A48C1">
            <w:pPr>
              <w:pStyle w:val="TAC"/>
            </w:pPr>
          </w:p>
        </w:tc>
        <w:tc>
          <w:tcPr>
            <w:tcW w:w="992" w:type="dxa"/>
          </w:tcPr>
          <w:p w:rsidR="00B65591" w:rsidRDefault="00B65591" w:rsidP="004A48C1">
            <w:pPr>
              <w:pStyle w:val="TAC"/>
            </w:pPr>
          </w:p>
        </w:tc>
        <w:tc>
          <w:tcPr>
            <w:tcW w:w="1036" w:type="dxa"/>
          </w:tcPr>
          <w:p w:rsidR="00B65591" w:rsidRDefault="00B65591" w:rsidP="004A48C1">
            <w:pPr>
              <w:pStyle w:val="TAC"/>
            </w:pPr>
          </w:p>
        </w:tc>
      </w:tr>
      <w:tr w:rsidR="00805008" w:rsidRPr="00186211" w:rsidTr="00F6388E">
        <w:trPr>
          <w:jc w:val="center"/>
        </w:trPr>
        <w:tc>
          <w:tcPr>
            <w:tcW w:w="1038" w:type="dxa"/>
            <w:shd w:val="clear" w:color="auto" w:fill="auto"/>
          </w:tcPr>
          <w:p w:rsidR="00805008" w:rsidRDefault="00805008" w:rsidP="004A48C1">
            <w:pPr>
              <w:pStyle w:val="TAH"/>
              <w:rPr>
                <w:lang w:eastAsia="zh-CN"/>
              </w:rPr>
            </w:pPr>
            <w:r>
              <w:rPr>
                <w:rFonts w:hint="eastAsia"/>
                <w:lang w:eastAsia="zh-CN"/>
              </w:rPr>
              <w:t>20</w:t>
            </w:r>
          </w:p>
        </w:tc>
        <w:tc>
          <w:tcPr>
            <w:tcW w:w="913" w:type="dxa"/>
            <w:shd w:val="clear" w:color="auto" w:fill="auto"/>
          </w:tcPr>
          <w:p w:rsidR="00805008" w:rsidRPr="00D41AEE" w:rsidRDefault="00805008" w:rsidP="004A48C1">
            <w:pPr>
              <w:pStyle w:val="TAC"/>
            </w:pPr>
          </w:p>
        </w:tc>
        <w:tc>
          <w:tcPr>
            <w:tcW w:w="851" w:type="dxa"/>
            <w:shd w:val="clear" w:color="auto" w:fill="auto"/>
          </w:tcPr>
          <w:p w:rsidR="00805008" w:rsidRDefault="00805008" w:rsidP="004A48C1">
            <w:pPr>
              <w:pStyle w:val="TAC"/>
              <w:rPr>
                <w:lang w:eastAsia="zh-CN"/>
              </w:rPr>
            </w:pPr>
            <w:r>
              <w:rPr>
                <w:rFonts w:hint="eastAsia"/>
                <w:lang w:eastAsia="zh-CN"/>
              </w:rPr>
              <w:t>X</w:t>
            </w:r>
          </w:p>
        </w:tc>
        <w:tc>
          <w:tcPr>
            <w:tcW w:w="850" w:type="dxa"/>
            <w:shd w:val="clear" w:color="auto" w:fill="auto"/>
          </w:tcPr>
          <w:p w:rsidR="00805008" w:rsidRDefault="00805008" w:rsidP="004A48C1">
            <w:pPr>
              <w:pStyle w:val="TAC"/>
              <w:rPr>
                <w:lang w:eastAsia="zh-CN"/>
              </w:rPr>
            </w:pPr>
          </w:p>
        </w:tc>
        <w:tc>
          <w:tcPr>
            <w:tcW w:w="851" w:type="dxa"/>
            <w:shd w:val="clear" w:color="auto" w:fill="auto"/>
          </w:tcPr>
          <w:p w:rsidR="00805008" w:rsidRPr="00D41AEE" w:rsidRDefault="00805008" w:rsidP="004A48C1">
            <w:pPr>
              <w:pStyle w:val="TAC"/>
            </w:pPr>
          </w:p>
        </w:tc>
        <w:tc>
          <w:tcPr>
            <w:tcW w:w="992" w:type="dxa"/>
          </w:tcPr>
          <w:p w:rsidR="00805008" w:rsidRPr="00186211" w:rsidRDefault="00805008" w:rsidP="004A48C1">
            <w:pPr>
              <w:pStyle w:val="TAC"/>
            </w:pPr>
          </w:p>
        </w:tc>
        <w:tc>
          <w:tcPr>
            <w:tcW w:w="992" w:type="dxa"/>
          </w:tcPr>
          <w:p w:rsidR="00805008" w:rsidRPr="00186211" w:rsidRDefault="00805008" w:rsidP="004A48C1">
            <w:pPr>
              <w:pStyle w:val="TAC"/>
            </w:pPr>
          </w:p>
        </w:tc>
        <w:tc>
          <w:tcPr>
            <w:tcW w:w="992" w:type="dxa"/>
          </w:tcPr>
          <w:p w:rsidR="00805008" w:rsidRDefault="00805008" w:rsidP="004A48C1">
            <w:pPr>
              <w:pStyle w:val="TAC"/>
            </w:pPr>
          </w:p>
        </w:tc>
        <w:tc>
          <w:tcPr>
            <w:tcW w:w="1036" w:type="dxa"/>
          </w:tcPr>
          <w:p w:rsidR="00805008" w:rsidRDefault="00805008" w:rsidP="004A48C1">
            <w:pPr>
              <w:pStyle w:val="TAC"/>
            </w:pPr>
          </w:p>
        </w:tc>
      </w:tr>
      <w:tr w:rsidR="00805008" w:rsidRPr="00186211" w:rsidTr="00F6388E">
        <w:trPr>
          <w:jc w:val="center"/>
        </w:trPr>
        <w:tc>
          <w:tcPr>
            <w:tcW w:w="1038" w:type="dxa"/>
            <w:shd w:val="clear" w:color="auto" w:fill="auto"/>
          </w:tcPr>
          <w:p w:rsidR="00805008" w:rsidRDefault="00805008" w:rsidP="004A48C1">
            <w:pPr>
              <w:pStyle w:val="TAH"/>
              <w:rPr>
                <w:lang w:eastAsia="zh-CN"/>
              </w:rPr>
            </w:pPr>
            <w:r>
              <w:rPr>
                <w:rFonts w:hint="eastAsia"/>
                <w:lang w:eastAsia="zh-CN"/>
              </w:rPr>
              <w:t>21</w:t>
            </w:r>
          </w:p>
        </w:tc>
        <w:tc>
          <w:tcPr>
            <w:tcW w:w="913" w:type="dxa"/>
            <w:shd w:val="clear" w:color="auto" w:fill="auto"/>
          </w:tcPr>
          <w:p w:rsidR="00805008" w:rsidRPr="00D41AEE" w:rsidRDefault="00805008" w:rsidP="004A48C1">
            <w:pPr>
              <w:pStyle w:val="TAC"/>
            </w:pPr>
          </w:p>
        </w:tc>
        <w:tc>
          <w:tcPr>
            <w:tcW w:w="851" w:type="dxa"/>
            <w:shd w:val="clear" w:color="auto" w:fill="auto"/>
          </w:tcPr>
          <w:p w:rsidR="00805008" w:rsidRDefault="000706D4" w:rsidP="004A48C1">
            <w:pPr>
              <w:pStyle w:val="TAC"/>
              <w:rPr>
                <w:lang w:eastAsia="zh-CN"/>
              </w:rPr>
            </w:pPr>
            <w:r>
              <w:rPr>
                <w:rFonts w:hint="eastAsia"/>
                <w:lang w:eastAsia="zh-CN"/>
              </w:rPr>
              <w:t>X</w:t>
            </w:r>
          </w:p>
        </w:tc>
        <w:tc>
          <w:tcPr>
            <w:tcW w:w="850" w:type="dxa"/>
            <w:shd w:val="clear" w:color="auto" w:fill="auto"/>
          </w:tcPr>
          <w:p w:rsidR="00805008" w:rsidRDefault="00805008" w:rsidP="004A48C1">
            <w:pPr>
              <w:pStyle w:val="TAC"/>
              <w:rPr>
                <w:lang w:eastAsia="zh-CN"/>
              </w:rPr>
            </w:pPr>
          </w:p>
        </w:tc>
        <w:tc>
          <w:tcPr>
            <w:tcW w:w="851" w:type="dxa"/>
            <w:shd w:val="clear" w:color="auto" w:fill="auto"/>
          </w:tcPr>
          <w:p w:rsidR="00805008" w:rsidRPr="00D41AEE" w:rsidRDefault="00805008" w:rsidP="004A48C1">
            <w:pPr>
              <w:pStyle w:val="TAC"/>
            </w:pPr>
          </w:p>
        </w:tc>
        <w:tc>
          <w:tcPr>
            <w:tcW w:w="992" w:type="dxa"/>
          </w:tcPr>
          <w:p w:rsidR="00805008" w:rsidRPr="00186211" w:rsidRDefault="00805008" w:rsidP="004A48C1">
            <w:pPr>
              <w:pStyle w:val="TAC"/>
            </w:pPr>
          </w:p>
        </w:tc>
        <w:tc>
          <w:tcPr>
            <w:tcW w:w="992" w:type="dxa"/>
          </w:tcPr>
          <w:p w:rsidR="00805008" w:rsidRPr="00186211" w:rsidRDefault="00805008" w:rsidP="004A48C1">
            <w:pPr>
              <w:pStyle w:val="TAC"/>
            </w:pPr>
          </w:p>
        </w:tc>
        <w:tc>
          <w:tcPr>
            <w:tcW w:w="992" w:type="dxa"/>
          </w:tcPr>
          <w:p w:rsidR="00805008" w:rsidRDefault="00805008" w:rsidP="004A48C1">
            <w:pPr>
              <w:pStyle w:val="TAC"/>
            </w:pPr>
          </w:p>
        </w:tc>
        <w:tc>
          <w:tcPr>
            <w:tcW w:w="1036" w:type="dxa"/>
          </w:tcPr>
          <w:p w:rsidR="00805008" w:rsidRDefault="00805008" w:rsidP="004A48C1">
            <w:pPr>
              <w:pStyle w:val="TAC"/>
            </w:pPr>
          </w:p>
        </w:tc>
      </w:tr>
    </w:tbl>
    <w:p w:rsidR="00CB2452" w:rsidRDefault="00CB2452" w:rsidP="00CB2452">
      <w:pPr>
        <w:rPr>
          <w:lang w:eastAsia="zh-CN"/>
        </w:rPr>
      </w:pPr>
    </w:p>
    <w:p w:rsidR="008A1E6E" w:rsidRDefault="008A1E6E" w:rsidP="008A1E6E">
      <w:pPr>
        <w:pStyle w:val="2"/>
      </w:pPr>
      <w:bookmarkStart w:id="256" w:name="_Toc112749609"/>
      <w:bookmarkStart w:id="257" w:name="_Toc116991444"/>
      <w:bookmarkStart w:id="258" w:name="_Toc116991879"/>
      <w:bookmarkStart w:id="259" w:name="_Toc117236064"/>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256"/>
      <w:bookmarkEnd w:id="257"/>
      <w:bookmarkEnd w:id="258"/>
      <w:bookmarkEnd w:id="259"/>
    </w:p>
    <w:p w:rsidR="008A1E6E" w:rsidRDefault="008A1E6E" w:rsidP="008A1E6E">
      <w:pPr>
        <w:pStyle w:val="3"/>
      </w:pPr>
      <w:bookmarkStart w:id="260" w:name="_Toc112749610"/>
      <w:bookmarkStart w:id="261" w:name="_Toc116991445"/>
      <w:bookmarkStart w:id="262" w:name="_Toc116991880"/>
      <w:bookmarkStart w:id="263" w:name="_Toc117236065"/>
      <w:r>
        <w:t>6.</w:t>
      </w:r>
      <w:r>
        <w:rPr>
          <w:rFonts w:hint="eastAsia"/>
          <w:lang w:eastAsia="zh-CN"/>
        </w:rPr>
        <w:t>1</w:t>
      </w:r>
      <w:r>
        <w:t>.1</w:t>
      </w:r>
      <w:r>
        <w:tab/>
        <w:t>Introduction</w:t>
      </w:r>
      <w:bookmarkEnd w:id="260"/>
      <w:bookmarkEnd w:id="261"/>
      <w:bookmarkEnd w:id="262"/>
      <w:bookmarkEnd w:id="263"/>
    </w:p>
    <w:p w:rsidR="008A1E6E" w:rsidRDefault="008A1E6E" w:rsidP="008A1E6E">
      <w:pPr>
        <w:rPr>
          <w:lang w:val="en-US" w:eastAsia="zh-CN"/>
        </w:rPr>
      </w:pPr>
      <w:r>
        <w:rPr>
          <w:lang w:val="en-US" w:eastAsia="zh-CN"/>
        </w:rPr>
        <w:t>This solution is for the 5G ProSe Layer-3 UE-to-UE Relay case. It addresses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w:t>
      </w:r>
      <w:r>
        <w:rPr>
          <w:lang w:val="en-US" w:eastAsia="zh-CN"/>
        </w:rPr>
        <w:t xml:space="preserve">.  </w:t>
      </w:r>
    </w:p>
    <w:p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rsidR="008A1E6E" w:rsidRDefault="008A1E6E" w:rsidP="008A1E6E">
      <w:pPr>
        <w:pStyle w:val="3"/>
      </w:pPr>
      <w:bookmarkStart w:id="264" w:name="_Toc112749611"/>
      <w:bookmarkStart w:id="265" w:name="_Toc116991446"/>
      <w:bookmarkStart w:id="266" w:name="_Toc116991881"/>
      <w:bookmarkStart w:id="267" w:name="_Toc117236066"/>
      <w:r>
        <w:t>6.</w:t>
      </w:r>
      <w:r>
        <w:rPr>
          <w:rFonts w:hint="eastAsia"/>
          <w:lang w:eastAsia="zh-CN"/>
        </w:rPr>
        <w:t>1</w:t>
      </w:r>
      <w:r>
        <w:t>.2</w:t>
      </w:r>
      <w:r>
        <w:tab/>
        <w:t>Solution details</w:t>
      </w:r>
      <w:bookmarkEnd w:id="264"/>
      <w:bookmarkEnd w:id="265"/>
      <w:bookmarkEnd w:id="266"/>
      <w:bookmarkEnd w:id="267"/>
    </w:p>
    <w:p w:rsidR="008C0D79" w:rsidRDefault="008C0D79" w:rsidP="008C0D79">
      <w:pPr>
        <w:rPr>
          <w:lang w:val="en-US" w:eastAsia="zh-CN"/>
        </w:rPr>
      </w:pPr>
      <w:bookmarkStart w:id="268"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rsidR="008C0D79" w:rsidRDefault="008C0D79" w:rsidP="008C0D79">
      <w:pPr>
        <w:jc w:val="center"/>
        <w:rPr>
          <w:lang w:val="en-US" w:eastAsia="zh-CN"/>
        </w:rPr>
      </w:pPr>
      <w:r>
        <w:object w:dxaOrig="8115" w:dyaOrig="3435">
          <v:shape id="_x0000_i1027" type="#_x0000_t75" style="width:405.95pt;height:171.4pt" o:ole="">
            <v:imagedata r:id="rId18" o:title=""/>
          </v:shape>
          <o:OLEObject Type="Embed" ProgID="Visio.Drawing.15" ShapeID="_x0000_i1027" DrawAspect="Content" ObjectID="_1727848774" r:id="rId19"/>
        </w:object>
      </w:r>
    </w:p>
    <w:p w:rsidR="008C0D79" w:rsidRDefault="008C0D79" w:rsidP="008C0D79">
      <w:pPr>
        <w:pStyle w:val="TF"/>
      </w:pPr>
      <w:r>
        <w:t>Figure 6.</w:t>
      </w:r>
      <w:r>
        <w:rPr>
          <w:lang w:eastAsia="zh-CN"/>
        </w:rPr>
        <w:t>1</w:t>
      </w:r>
      <w:r>
        <w:t>.2-1: "Restricted" IP discovery procedure for 5G ProSe Layer-3 UE-to-UE Relay</w:t>
      </w:r>
    </w:p>
    <w:p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rsidR="008C0D79" w:rsidRDefault="008C0D79" w:rsidP="008C0D79">
      <w:pPr>
        <w:pStyle w:val="B1"/>
      </w:pPr>
      <w:r>
        <w:tab/>
        <w:t>The distribution of such token to the UE2 may be performed out of band or in band, e.g., by UE-to-UE Relay after/during a successful DNS query (as specified at step 5).</w:t>
      </w:r>
    </w:p>
    <w:p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269"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269"/>
    <w:p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rsidR="008A1E6E" w:rsidRDefault="008A1E6E" w:rsidP="008A1E6E">
      <w:pPr>
        <w:pStyle w:val="3"/>
      </w:pPr>
      <w:bookmarkStart w:id="270" w:name="_Toc116991447"/>
      <w:bookmarkStart w:id="271" w:name="_Toc116991882"/>
      <w:bookmarkStart w:id="272" w:name="_Toc117236067"/>
      <w:r>
        <w:t>6.</w:t>
      </w:r>
      <w:r>
        <w:rPr>
          <w:rFonts w:hint="eastAsia"/>
          <w:lang w:eastAsia="zh-CN"/>
        </w:rPr>
        <w:t>1</w:t>
      </w:r>
      <w:r>
        <w:t>.3</w:t>
      </w:r>
      <w:r>
        <w:tab/>
        <w:t>Evaluation</w:t>
      </w:r>
      <w:bookmarkEnd w:id="268"/>
      <w:bookmarkEnd w:id="270"/>
      <w:bookmarkEnd w:id="271"/>
      <w:bookmarkEnd w:id="272"/>
    </w:p>
    <w:p w:rsidR="00F92C6A" w:rsidRDefault="00F92C6A" w:rsidP="00F92C6A">
      <w:pPr>
        <w:rPr>
          <w:lang w:eastAsia="zh-CN"/>
        </w:rPr>
      </w:pPr>
      <w:r>
        <w:rPr>
          <w:rFonts w:hint="eastAsia"/>
          <w:lang w:eastAsia="zh-CN"/>
        </w:rPr>
        <w:t>TBD</w:t>
      </w:r>
    </w:p>
    <w:p w:rsidR="00130876" w:rsidRDefault="00130876" w:rsidP="00130876">
      <w:pPr>
        <w:pStyle w:val="2"/>
      </w:pPr>
      <w:bookmarkStart w:id="273" w:name="_Toc112749613"/>
      <w:bookmarkStart w:id="274" w:name="_Toc116991448"/>
      <w:bookmarkStart w:id="275" w:name="_Toc116991883"/>
      <w:bookmarkStart w:id="276" w:name="_Toc117236068"/>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273"/>
      <w:bookmarkEnd w:id="274"/>
      <w:bookmarkEnd w:id="275"/>
      <w:bookmarkEnd w:id="276"/>
    </w:p>
    <w:p w:rsidR="00130876" w:rsidRDefault="00130876" w:rsidP="00130876">
      <w:pPr>
        <w:pStyle w:val="3"/>
      </w:pPr>
      <w:bookmarkStart w:id="277" w:name="_Toc112749614"/>
      <w:bookmarkStart w:id="278" w:name="_Toc116991449"/>
      <w:bookmarkStart w:id="279" w:name="_Toc116991884"/>
      <w:bookmarkStart w:id="280" w:name="_Toc117236069"/>
      <w:r>
        <w:t>6.</w:t>
      </w:r>
      <w:r>
        <w:rPr>
          <w:rFonts w:hint="eastAsia"/>
          <w:lang w:eastAsia="zh-CN"/>
        </w:rPr>
        <w:t>2</w:t>
      </w:r>
      <w:r>
        <w:t>.1</w:t>
      </w:r>
      <w:r>
        <w:tab/>
        <w:t>Introduction</w:t>
      </w:r>
      <w:bookmarkEnd w:id="277"/>
      <w:bookmarkEnd w:id="278"/>
      <w:bookmarkEnd w:id="279"/>
      <w:bookmarkEnd w:id="280"/>
    </w:p>
    <w:p w:rsidR="00BE2F67" w:rsidRDefault="00BE2F67" w:rsidP="00BE2F67">
      <w:pPr>
        <w:rPr>
          <w:lang w:val="en-US" w:eastAsia="zh-CN"/>
        </w:rPr>
      </w:pPr>
      <w:bookmarkStart w:id="281" w:name="_Toc112749615"/>
      <w:r>
        <w:rPr>
          <w:lang w:val="en-US" w:eastAsia="zh-CN"/>
        </w:rPr>
        <w:t xml:space="preserve">This solution addresses Key Issue #4: Privacy of information over the UE-to-UE Relay and in the case of the 5G ProSe Layer-3 UE-to-UE Relay.  </w:t>
      </w:r>
    </w:p>
    <w:p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rsidR="00BE2F67" w:rsidRDefault="00BE2F67" w:rsidP="00BE2F67">
      <w:r>
        <w:t>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rsidR="00BE2F67" w:rsidRDefault="00BE2F67" w:rsidP="00BE2F67">
      <w:r>
        <w:t>Likewise, UE1 may be communicating with more than one Target UE over the PC5 unicast link via the UE-to-UE Relay. In that case, all Target UEs must be informed of UE1’s new IP address/prefix.</w:t>
      </w:r>
    </w:p>
    <w:p w:rsidR="00130876" w:rsidRDefault="00130876" w:rsidP="00130876">
      <w:pPr>
        <w:pStyle w:val="3"/>
      </w:pPr>
      <w:bookmarkStart w:id="282" w:name="_Toc116991450"/>
      <w:bookmarkStart w:id="283" w:name="_Toc116991885"/>
      <w:bookmarkStart w:id="284" w:name="_Toc117236070"/>
      <w:r>
        <w:lastRenderedPageBreak/>
        <w:t>6.</w:t>
      </w:r>
      <w:r>
        <w:rPr>
          <w:rFonts w:hint="eastAsia"/>
          <w:lang w:eastAsia="zh-CN"/>
        </w:rPr>
        <w:t>2</w:t>
      </w:r>
      <w:r>
        <w:t>.2</w:t>
      </w:r>
      <w:r>
        <w:tab/>
        <w:t>Solution details</w:t>
      </w:r>
      <w:bookmarkEnd w:id="281"/>
      <w:bookmarkEnd w:id="282"/>
      <w:bookmarkEnd w:id="283"/>
      <w:bookmarkEnd w:id="284"/>
    </w:p>
    <w:p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rsidR="00130876" w:rsidRDefault="00130876" w:rsidP="00130876">
      <w:pPr>
        <w:rPr>
          <w:lang w:val="en-US" w:eastAsia="zh-CN"/>
        </w:rPr>
      </w:pPr>
      <w:r>
        <w:object w:dxaOrig="15496" w:dyaOrig="7305">
          <v:shape id="_x0000_i1028" type="#_x0000_t75" style="width:468.65pt;height:220.85pt" o:ole="">
            <v:imagedata r:id="rId20" o:title=""/>
          </v:shape>
          <o:OLEObject Type="Embed" ProgID="Visio.Drawing.15" ShapeID="_x0000_i1028" DrawAspect="Content" ObjectID="_1727848775" r:id="rId21"/>
        </w:object>
      </w:r>
    </w:p>
    <w:p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which includes the usual parameters sent on the Link Identifier Update Request message, e.g., new Layer-2 ID and 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w:t>
      </w:r>
      <w:r>
        <w:lastRenderedPageBreak/>
        <w:t>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rsidR="00130876" w:rsidRDefault="00130876" w:rsidP="00130876">
      <w:pPr>
        <w:pStyle w:val="3"/>
      </w:pPr>
      <w:bookmarkStart w:id="285" w:name="_Toc49353717"/>
      <w:bookmarkStart w:id="286" w:name="_Toc112749616"/>
      <w:bookmarkStart w:id="287" w:name="_Toc116991451"/>
      <w:bookmarkStart w:id="288" w:name="_Toc116991886"/>
      <w:bookmarkStart w:id="289" w:name="_Toc117236071"/>
      <w:r>
        <w:t>6.</w:t>
      </w:r>
      <w:r>
        <w:rPr>
          <w:rFonts w:hint="eastAsia"/>
          <w:lang w:eastAsia="zh-CN"/>
        </w:rPr>
        <w:t>2</w:t>
      </w:r>
      <w:r>
        <w:t>.3</w:t>
      </w:r>
      <w:r>
        <w:tab/>
      </w:r>
      <w:r w:rsidR="00956B4F">
        <w:rPr>
          <w:rFonts w:hint="eastAsia"/>
          <w:lang w:eastAsia="zh-CN"/>
        </w:rPr>
        <w:t>E</w:t>
      </w:r>
      <w:r>
        <w:t>valuation</w:t>
      </w:r>
      <w:bookmarkEnd w:id="285"/>
      <w:bookmarkEnd w:id="286"/>
      <w:bookmarkEnd w:id="287"/>
      <w:bookmarkEnd w:id="288"/>
      <w:bookmarkEnd w:id="289"/>
    </w:p>
    <w:p w:rsidR="00F92C6A" w:rsidRDefault="00F92C6A" w:rsidP="00F92C6A">
      <w:pPr>
        <w:rPr>
          <w:lang w:eastAsia="zh-CN"/>
        </w:rPr>
      </w:pPr>
      <w:bookmarkStart w:id="290" w:name="_Toc92180287"/>
      <w:bookmarkStart w:id="291" w:name="_Toc98929642"/>
      <w:r>
        <w:rPr>
          <w:rFonts w:hint="eastAsia"/>
          <w:lang w:eastAsia="zh-CN"/>
        </w:rPr>
        <w:t>TBD</w:t>
      </w:r>
    </w:p>
    <w:p w:rsidR="00F92C6A" w:rsidRPr="00E43474" w:rsidRDefault="00F92C6A" w:rsidP="00F92C6A">
      <w:pPr>
        <w:pStyle w:val="2"/>
      </w:pPr>
      <w:bookmarkStart w:id="292" w:name="_Toc112749617"/>
      <w:bookmarkStart w:id="293" w:name="_Toc116991452"/>
      <w:bookmarkStart w:id="294" w:name="_Toc116991887"/>
      <w:bookmarkStart w:id="295" w:name="_Toc117236072"/>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292"/>
      <w:bookmarkEnd w:id="293"/>
      <w:bookmarkEnd w:id="294"/>
      <w:bookmarkEnd w:id="295"/>
    </w:p>
    <w:p w:rsidR="00F92C6A" w:rsidRPr="00E43474" w:rsidRDefault="00F92C6A" w:rsidP="00F92C6A">
      <w:pPr>
        <w:pStyle w:val="3"/>
      </w:pPr>
      <w:bookmarkStart w:id="296" w:name="_Toc112749618"/>
      <w:bookmarkStart w:id="297" w:name="_Toc116991453"/>
      <w:bookmarkStart w:id="298" w:name="_Toc116991888"/>
      <w:bookmarkStart w:id="299" w:name="_Toc117236073"/>
      <w:r w:rsidRPr="00E43474">
        <w:t>6.</w:t>
      </w:r>
      <w:r>
        <w:rPr>
          <w:rFonts w:hint="eastAsia"/>
          <w:lang w:eastAsia="zh-CN"/>
        </w:rPr>
        <w:t>3</w:t>
      </w:r>
      <w:r w:rsidRPr="00E43474">
        <w:t>.1</w:t>
      </w:r>
      <w:r w:rsidRPr="00E43474">
        <w:tab/>
      </w:r>
      <w:r w:rsidRPr="00C20EA7">
        <w:t>Introduction</w:t>
      </w:r>
      <w:bookmarkEnd w:id="296"/>
      <w:bookmarkEnd w:id="297"/>
      <w:bookmarkEnd w:id="298"/>
      <w:bookmarkEnd w:id="299"/>
    </w:p>
    <w:p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rsidR="00F92C6A" w:rsidRPr="00E43474" w:rsidRDefault="00F92C6A" w:rsidP="00F92C6A">
      <w:pPr>
        <w:pStyle w:val="3"/>
      </w:pPr>
      <w:bookmarkStart w:id="300" w:name="_Toc112749619"/>
      <w:bookmarkStart w:id="301" w:name="_Toc116991454"/>
      <w:bookmarkStart w:id="302" w:name="_Toc116991889"/>
      <w:bookmarkStart w:id="303" w:name="_Toc117236074"/>
      <w:r w:rsidRPr="00E43474">
        <w:t>6.</w:t>
      </w:r>
      <w:r>
        <w:rPr>
          <w:rFonts w:hint="eastAsia"/>
          <w:lang w:eastAsia="zh-CN"/>
        </w:rPr>
        <w:t>3</w:t>
      </w:r>
      <w:r w:rsidRPr="00E43474">
        <w:t>.2</w:t>
      </w:r>
      <w:r w:rsidRPr="00E43474">
        <w:tab/>
        <w:t>Solution details</w:t>
      </w:r>
      <w:bookmarkEnd w:id="300"/>
      <w:bookmarkEnd w:id="301"/>
      <w:bookmarkEnd w:id="302"/>
      <w:bookmarkEnd w:id="303"/>
    </w:p>
    <w:p w:rsidR="009F2F30" w:rsidRPr="00B02FAC" w:rsidRDefault="009F2F30" w:rsidP="009F2F30">
      <w:pPr>
        <w:pStyle w:val="4"/>
        <w:rPr>
          <w:lang w:eastAsia="zh-CN"/>
        </w:rPr>
      </w:pPr>
      <w:bookmarkStart w:id="304" w:name="_Toc116991455"/>
      <w:bookmarkStart w:id="305" w:name="_Toc116991890"/>
      <w:bookmarkStart w:id="306" w:name="_Toc117236075"/>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304"/>
      <w:bookmarkEnd w:id="305"/>
      <w:bookmarkEnd w:id="306"/>
    </w:p>
    <w:p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rsidR="008F6677" w:rsidRDefault="008F6677" w:rsidP="008F6677">
      <w:pPr>
        <w:pStyle w:val="TH"/>
      </w:pPr>
    </w:p>
    <w:p w:rsidR="008F6677" w:rsidRDefault="008F6677" w:rsidP="008F6677">
      <w:pPr>
        <w:pStyle w:val="TH"/>
      </w:pPr>
      <w:r w:rsidRPr="005B29E9">
        <w:object w:dxaOrig="11496" w:dyaOrig="9834">
          <v:shape id="_x0000_i1029" type="#_x0000_t75" style="width:392.7pt;height:336.15pt" o:ole="">
            <v:imagedata r:id="rId22" o:title=""/>
          </v:shape>
          <o:OLEObject Type="Embed" ProgID="Visio.Drawing.15" ShapeID="_x0000_i1029" DrawAspect="Content" ObjectID="_1727848776" r:id="rId23"/>
        </w:object>
      </w:r>
    </w:p>
    <w:p w:rsidR="00A4327B" w:rsidRDefault="00A4327B" w:rsidP="00A4327B">
      <w:pPr>
        <w:pStyle w:val="TH"/>
      </w:pPr>
    </w:p>
    <w:p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rsidR="00A4327B" w:rsidRPr="007B0C8B" w:rsidRDefault="00A4327B" w:rsidP="00A4327B">
      <w:pPr>
        <w:pStyle w:val="EditorsNote"/>
      </w:pPr>
    </w:p>
    <w:p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rsidR="009F2F30" w:rsidRDefault="009F2F30" w:rsidP="009F2F30">
      <w:pPr>
        <w:pStyle w:val="B1"/>
        <w:ind w:left="709" w:hanging="425"/>
      </w:pPr>
      <w:bookmarkStart w:id="307"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rsidR="009F2F30" w:rsidRPr="007B0C8B" w:rsidRDefault="009F2F30" w:rsidP="009F2F30">
      <w:pPr>
        <w:pStyle w:val="EditorsNote"/>
      </w:pPr>
      <w:r>
        <w:t xml:space="preserve">Editor’s Note: </w:t>
      </w:r>
      <w:r w:rsidRPr="00F92C6A">
        <w:t>Its FFS how target UE determines whether this PC5 link is used for direct communication with U2U relay or for U2U communication with Source UE.</w:t>
      </w:r>
    </w:p>
    <w:p w:rsidR="009F2F30" w:rsidRPr="00B02FAC" w:rsidRDefault="009F2F30" w:rsidP="009F2F30">
      <w:pPr>
        <w:pStyle w:val="4"/>
        <w:rPr>
          <w:lang w:eastAsia="zh-CN"/>
        </w:rPr>
      </w:pPr>
      <w:bookmarkStart w:id="308" w:name="_Toc116991456"/>
      <w:bookmarkStart w:id="309" w:name="_Toc116991891"/>
      <w:bookmarkStart w:id="310" w:name="_Toc117236076"/>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308"/>
      <w:bookmarkEnd w:id="309"/>
      <w:bookmarkEnd w:id="310"/>
    </w:p>
    <w:p w:rsidR="009F2F30" w:rsidRPr="00C51D76" w:rsidRDefault="009F2F30" w:rsidP="00382394">
      <w:r w:rsidRPr="005B29E9">
        <w:object w:dxaOrig="9681" w:dyaOrig="7931">
          <v:shape id="_x0000_i1030" type="#_x0000_t75" style="width:451.45pt;height:370.15pt" o:ole="">
            <v:imagedata r:id="rId24" o:title=""/>
          </v:shape>
          <o:OLEObject Type="Embed" ProgID="Visio.Drawing.15" ShapeID="_x0000_i1030" DrawAspect="Content" ObjectID="_1727848777" r:id="rId25"/>
        </w:object>
      </w:r>
    </w:p>
    <w:p w:rsidR="009F2F30" w:rsidRPr="00E43474" w:rsidRDefault="009F2F30" w:rsidP="00382394">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rsidR="009F2F30" w:rsidRDefault="009F2F30" w:rsidP="009F2F30">
      <w:pPr>
        <w:pStyle w:val="B1"/>
        <w:ind w:left="709" w:hanging="425"/>
      </w:pPr>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rsidR="009F2F30" w:rsidRDefault="009F2F30" w:rsidP="009F2F30">
      <w:pPr>
        <w:pStyle w:val="B1"/>
        <w:keepNext/>
        <w:keepLines/>
        <w:ind w:left="709" w:hanging="425"/>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p>
    <w:p w:rsidR="009F2F30" w:rsidRPr="007B0C8B" w:rsidRDefault="009F2F30" w:rsidP="009F2F30">
      <w:pPr>
        <w:pStyle w:val="EditorsNote"/>
      </w:pPr>
      <w:r>
        <w:t xml:space="preserve">Editor’s Note: </w:t>
      </w:r>
      <w:r w:rsidRPr="009F2F30">
        <w:t>The need for the new Direct Communication Invite message is FFS in coordination with SA2.</w:t>
      </w:r>
    </w:p>
    <w:p w:rsidR="009F2F30" w:rsidRDefault="009F2F30" w:rsidP="009F2F30">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rsidR="00F92C6A" w:rsidRPr="00E43474" w:rsidRDefault="00F92C6A" w:rsidP="00F92C6A">
      <w:pPr>
        <w:pStyle w:val="3"/>
      </w:pPr>
      <w:bookmarkStart w:id="311" w:name="_Toc116991457"/>
      <w:bookmarkStart w:id="312" w:name="_Toc116991892"/>
      <w:bookmarkStart w:id="313" w:name="_Toc117236077"/>
      <w:r w:rsidRPr="00E43474">
        <w:t>6.</w:t>
      </w:r>
      <w:r w:rsidR="00965898">
        <w:rPr>
          <w:rFonts w:hint="eastAsia"/>
          <w:lang w:eastAsia="zh-CN"/>
        </w:rPr>
        <w:t>3</w:t>
      </w:r>
      <w:r w:rsidRPr="00E43474">
        <w:t>.</w:t>
      </w:r>
      <w:r w:rsidRPr="00E43474">
        <w:rPr>
          <w:rFonts w:hint="eastAsia"/>
          <w:lang w:eastAsia="zh-CN"/>
        </w:rPr>
        <w:t>3</w:t>
      </w:r>
      <w:r w:rsidRPr="00E43474">
        <w:tab/>
        <w:t>Evaluation</w:t>
      </w:r>
      <w:bookmarkEnd w:id="307"/>
      <w:bookmarkEnd w:id="311"/>
      <w:bookmarkEnd w:id="312"/>
      <w:bookmarkEnd w:id="313"/>
    </w:p>
    <w:bookmarkEnd w:id="290"/>
    <w:bookmarkEnd w:id="291"/>
    <w:p w:rsidR="00F92C6A" w:rsidRDefault="00F92C6A" w:rsidP="00F92C6A">
      <w:pPr>
        <w:rPr>
          <w:lang w:eastAsia="zh-CN"/>
        </w:rPr>
      </w:pPr>
    </w:p>
    <w:p w:rsidR="00965898" w:rsidRPr="00E43474" w:rsidRDefault="00965898" w:rsidP="00965898">
      <w:pPr>
        <w:pStyle w:val="2"/>
      </w:pPr>
      <w:bookmarkStart w:id="314" w:name="_Toc112749621"/>
      <w:bookmarkStart w:id="315" w:name="_Toc116991458"/>
      <w:bookmarkStart w:id="316" w:name="_Toc116991893"/>
      <w:bookmarkStart w:id="317" w:name="_Toc117236078"/>
      <w:r w:rsidRPr="00E43474">
        <w:lastRenderedPageBreak/>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314"/>
      <w:bookmarkEnd w:id="315"/>
      <w:bookmarkEnd w:id="316"/>
      <w:bookmarkEnd w:id="317"/>
    </w:p>
    <w:p w:rsidR="00965898" w:rsidRPr="00E43474" w:rsidRDefault="00965898" w:rsidP="00965898">
      <w:pPr>
        <w:pStyle w:val="3"/>
      </w:pPr>
      <w:bookmarkStart w:id="318" w:name="_Toc112749622"/>
      <w:bookmarkStart w:id="319" w:name="_Toc116991459"/>
      <w:bookmarkStart w:id="320" w:name="_Toc116991894"/>
      <w:bookmarkStart w:id="321" w:name="_Toc117236079"/>
      <w:r w:rsidRPr="00E43474">
        <w:t>6.</w:t>
      </w:r>
      <w:r>
        <w:rPr>
          <w:rFonts w:hint="eastAsia"/>
          <w:lang w:eastAsia="zh-CN"/>
        </w:rPr>
        <w:t>4</w:t>
      </w:r>
      <w:r w:rsidRPr="00E43474">
        <w:t>.1</w:t>
      </w:r>
      <w:r w:rsidRPr="00E43474">
        <w:tab/>
        <w:t>Introduction</w:t>
      </w:r>
      <w:bookmarkEnd w:id="318"/>
      <w:bookmarkEnd w:id="319"/>
      <w:bookmarkEnd w:id="320"/>
      <w:bookmarkEnd w:id="321"/>
    </w:p>
    <w:p w:rsidR="00457C52" w:rsidRDefault="00457C52" w:rsidP="00457C52">
      <w:bookmarkStart w:id="322"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rsidR="00457C52" w:rsidRDefault="00457C52" w:rsidP="00457C52">
      <w:r>
        <w:t>This solution assumes long term credentials are provisioned into the UE(s) and form the root of the security of the PC5 unicast link as specified in TS 33.536 [9].</w:t>
      </w:r>
    </w:p>
    <w:p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rsidR="00457C52" w:rsidRDefault="00457C52" w:rsidP="00457C52">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rsidR="00457C52" w:rsidRPr="00214C9E" w:rsidRDefault="00457C52" w:rsidP="00457C52">
      <w:pPr>
        <w:pStyle w:val="EditorsNote"/>
      </w:pPr>
    </w:p>
    <w:p w:rsidR="00965898" w:rsidRPr="00E43474" w:rsidRDefault="00965898" w:rsidP="00965898">
      <w:pPr>
        <w:pStyle w:val="3"/>
      </w:pPr>
      <w:bookmarkStart w:id="323" w:name="_Toc116991460"/>
      <w:bookmarkStart w:id="324" w:name="_Toc116991895"/>
      <w:bookmarkStart w:id="325" w:name="_Toc117236080"/>
      <w:r w:rsidRPr="00E43474">
        <w:t>6.</w:t>
      </w:r>
      <w:r>
        <w:rPr>
          <w:rFonts w:hint="eastAsia"/>
          <w:lang w:eastAsia="zh-CN"/>
        </w:rPr>
        <w:t>4</w:t>
      </w:r>
      <w:r w:rsidRPr="00E43474">
        <w:t>.2</w:t>
      </w:r>
      <w:r w:rsidRPr="00E43474">
        <w:tab/>
        <w:t>Solution details</w:t>
      </w:r>
      <w:bookmarkEnd w:id="322"/>
      <w:bookmarkEnd w:id="323"/>
      <w:bookmarkEnd w:id="324"/>
      <w:bookmarkEnd w:id="325"/>
    </w:p>
    <w:p w:rsidR="00297D56" w:rsidRDefault="00297D56" w:rsidP="00297D56">
      <w:bookmarkStart w:id="326" w:name="_Toc112749624"/>
      <w:r>
        <w:t>Figure 6.</w:t>
      </w:r>
      <w:r>
        <w:rPr>
          <w:lang w:eastAsia="zh-CN"/>
        </w:rPr>
        <w:t>4</w:t>
      </w:r>
      <w:r>
        <w:t>.2-1 illustrates the high-level procedure of the proposed solution.</w:t>
      </w:r>
    </w:p>
    <w:p w:rsidR="00297D56" w:rsidRDefault="00297D56" w:rsidP="00297D56">
      <w:pPr>
        <w:pStyle w:val="TH"/>
      </w:pPr>
    </w:p>
    <w:p w:rsidR="00297D56" w:rsidRDefault="00246375" w:rsidP="00297D56">
      <w:pPr>
        <w:pStyle w:val="TH"/>
      </w:pPr>
      <w:r w:rsidRPr="005B29E9">
        <w:object w:dxaOrig="11496" w:dyaOrig="9834">
          <v:shape id="_x0000_i1031" type="#_x0000_t75" style="width:392.7pt;height:336.15pt" o:ole="">
            <v:imagedata r:id="rId26" o:title=""/>
          </v:shape>
          <o:OLEObject Type="Embed" ProgID="Visio.Drawing.15" ShapeID="_x0000_i1031" DrawAspect="Content" ObjectID="_1727848778" r:id="rId27"/>
        </w:object>
      </w:r>
    </w:p>
    <w:p w:rsidR="00297D56" w:rsidRDefault="00297D56" w:rsidP="00297D56">
      <w:pPr>
        <w:pStyle w:val="TF"/>
      </w:pPr>
      <w:r>
        <w:t>Figure 6.</w:t>
      </w:r>
      <w:r>
        <w:rPr>
          <w:lang w:eastAsia="zh-CN"/>
        </w:rPr>
        <w:t>4</w:t>
      </w:r>
      <w:r>
        <w:t>.2-1: High-level procedure of PC5 security between Source/Target UE and UE-to-UE relay</w:t>
      </w:r>
    </w:p>
    <w:p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rsidR="004D0C9C" w:rsidRDefault="004D0C9C" w:rsidP="004D0C9C">
      <w:pPr>
        <w:pStyle w:val="EditorsNote"/>
      </w:pPr>
      <w:r>
        <w:t xml:space="preserve">Editor’s Note: </w:t>
      </w:r>
      <w:r w:rsidRPr="004D0C9C">
        <w:t>The details regarding the ciphering algorithm for the token are FFS.</w:t>
      </w:r>
    </w:p>
    <w:p w:rsidR="004D0C9C" w:rsidRDefault="004D0C9C" w:rsidP="004D0C9C">
      <w:pPr>
        <w:pStyle w:val="EditorsNote"/>
      </w:pPr>
      <w:r>
        <w:t>Editor’s Note: The need for authorization token is FFS”.</w:t>
      </w:r>
    </w:p>
    <w:p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rsidR="00297D56" w:rsidRDefault="00297D56" w:rsidP="00297D56">
      <w:pPr>
        <w:pStyle w:val="B1"/>
        <w:ind w:left="709" w:hanging="425"/>
      </w:pPr>
      <w:r>
        <w:lastRenderedPageBreak/>
        <w:t>7.</w:t>
      </w:r>
      <w:r>
        <w:tab/>
        <w:t>The 5G ProSe Source UE sends the Direct Security Mode Complete message to the 5G ProSe UE-to-UE.</w:t>
      </w:r>
    </w:p>
    <w:p w:rsidR="00297D56" w:rsidRDefault="00297D56" w:rsidP="00297D56">
      <w:pPr>
        <w:pStyle w:val="B1"/>
        <w:ind w:left="709" w:hanging="425"/>
      </w:pPr>
      <w:r>
        <w:t>8.</w:t>
      </w:r>
      <w:r>
        <w:tab/>
        <w:t>T</w:t>
      </w:r>
      <w:r w:rsidRPr="00C526E0">
        <w:t>he 5G ProSe UE-to-UE Relay responds a Direct Communication Accept message to the 5G ProSe Source UE to complete the PC5 connection establishment procedure</w:t>
      </w:r>
      <w:r>
        <w:t>.</w:t>
      </w:r>
    </w:p>
    <w:p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rsidR="00965898" w:rsidRPr="00E7213A" w:rsidRDefault="00965898" w:rsidP="00965898">
      <w:pPr>
        <w:pStyle w:val="3"/>
      </w:pPr>
      <w:bookmarkStart w:id="327" w:name="_Toc116991461"/>
      <w:bookmarkStart w:id="328" w:name="_Toc116991896"/>
      <w:bookmarkStart w:id="329" w:name="_Toc117236081"/>
      <w:r w:rsidRPr="00E43474">
        <w:t>6.</w:t>
      </w:r>
      <w:r>
        <w:rPr>
          <w:rFonts w:hint="eastAsia"/>
          <w:lang w:eastAsia="zh-CN"/>
        </w:rPr>
        <w:t>4</w:t>
      </w:r>
      <w:r w:rsidRPr="00E43474">
        <w:t>.</w:t>
      </w:r>
      <w:r w:rsidRPr="00E43474">
        <w:rPr>
          <w:rFonts w:hint="eastAsia"/>
          <w:lang w:eastAsia="zh-CN"/>
        </w:rPr>
        <w:t>3</w:t>
      </w:r>
      <w:r w:rsidRPr="00E43474">
        <w:tab/>
        <w:t>Evaluation</w:t>
      </w:r>
      <w:bookmarkEnd w:id="326"/>
      <w:bookmarkEnd w:id="327"/>
      <w:bookmarkEnd w:id="328"/>
      <w:bookmarkEnd w:id="329"/>
    </w:p>
    <w:p w:rsidR="00965898" w:rsidRPr="008F3DBD" w:rsidRDefault="00965898" w:rsidP="00965898"/>
    <w:p w:rsidR="004A48C1" w:rsidRDefault="004A48C1" w:rsidP="004A48C1">
      <w:pPr>
        <w:pStyle w:val="2"/>
        <w:rPr>
          <w:lang w:eastAsia="zh-CN"/>
        </w:rPr>
      </w:pPr>
      <w:bookmarkStart w:id="330" w:name="_Toc112749625"/>
      <w:bookmarkStart w:id="331" w:name="_Toc116991462"/>
      <w:bookmarkStart w:id="332" w:name="_Toc116991897"/>
      <w:bookmarkStart w:id="333" w:name="_Toc117236082"/>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330"/>
      <w:bookmarkEnd w:id="331"/>
      <w:bookmarkEnd w:id="332"/>
      <w:bookmarkEnd w:id="333"/>
    </w:p>
    <w:p w:rsidR="004A48C1" w:rsidRDefault="004A48C1" w:rsidP="004A48C1">
      <w:pPr>
        <w:pStyle w:val="3"/>
      </w:pPr>
      <w:bookmarkStart w:id="334" w:name="_Toc112749626"/>
      <w:bookmarkStart w:id="335" w:name="_Toc116991463"/>
      <w:bookmarkStart w:id="336" w:name="_Toc116991898"/>
      <w:bookmarkStart w:id="337" w:name="_Toc117236083"/>
      <w:r>
        <w:t>6.</w:t>
      </w:r>
      <w:r>
        <w:rPr>
          <w:rFonts w:hint="eastAsia"/>
          <w:lang w:eastAsia="zh-CN"/>
        </w:rPr>
        <w:t>5</w:t>
      </w:r>
      <w:r>
        <w:t>.1</w:t>
      </w:r>
      <w:r>
        <w:tab/>
        <w:t>Introduction</w:t>
      </w:r>
      <w:bookmarkEnd w:id="334"/>
      <w:bookmarkEnd w:id="335"/>
      <w:bookmarkEnd w:id="336"/>
      <w:bookmarkEnd w:id="337"/>
    </w:p>
    <w:p w:rsidR="004A48C1" w:rsidRDefault="004A48C1" w:rsidP="004A48C1">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rsidR="004A48C1" w:rsidRDefault="004A48C1" w:rsidP="004A48C1">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rsidR="004A48C1" w:rsidRDefault="004A48C1" w:rsidP="004A48C1">
      <w:pPr>
        <w:pStyle w:val="3"/>
      </w:pPr>
      <w:bookmarkStart w:id="338" w:name="_Toc112749627"/>
      <w:bookmarkStart w:id="339" w:name="_Toc116991464"/>
      <w:bookmarkStart w:id="340" w:name="_Toc116991899"/>
      <w:bookmarkStart w:id="341" w:name="_Toc117236084"/>
      <w:r>
        <w:t>6.</w:t>
      </w:r>
      <w:r>
        <w:rPr>
          <w:rFonts w:hint="eastAsia"/>
          <w:lang w:eastAsia="zh-CN"/>
        </w:rPr>
        <w:t>5</w:t>
      </w:r>
      <w:r>
        <w:t>.2</w:t>
      </w:r>
      <w:r>
        <w:tab/>
        <w:t>Solution details</w:t>
      </w:r>
      <w:bookmarkEnd w:id="338"/>
      <w:bookmarkEnd w:id="339"/>
      <w:bookmarkEnd w:id="340"/>
      <w:bookmarkEnd w:id="341"/>
    </w:p>
    <w:p w:rsidR="004A48C1" w:rsidRDefault="004A48C1" w:rsidP="004A48C1">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rsidR="004A48C1" w:rsidRDefault="004A48C1" w:rsidP="004A48C1">
      <w:pPr>
        <w:pStyle w:val="4"/>
        <w:rPr>
          <w:lang w:val="en-US" w:eastAsia="zh-CN"/>
        </w:rPr>
      </w:pPr>
      <w:bookmarkStart w:id="342" w:name="_Toc112749628"/>
      <w:bookmarkStart w:id="343" w:name="_Toc116991465"/>
      <w:bookmarkStart w:id="344" w:name="_Toc116991900"/>
      <w:bookmarkStart w:id="345" w:name="_Toc117236085"/>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342"/>
      <w:bookmarkEnd w:id="343"/>
      <w:bookmarkEnd w:id="344"/>
      <w:bookmarkEnd w:id="345"/>
    </w:p>
    <w:p w:rsidR="004A48C1" w:rsidRDefault="004A48C1" w:rsidP="004A48C1">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rsidR="004A48C1" w:rsidRDefault="006755DA" w:rsidP="004A48C1">
      <w:pPr>
        <w:jc w:val="center"/>
        <w:rPr>
          <w:lang w:eastAsia="zh-CN"/>
        </w:rPr>
      </w:pPr>
      <w:r>
        <w:lastRenderedPageBreak/>
        <w:pict>
          <v:shape id="图片 28" o:spid="_x0000_i1032" type="#_x0000_t75" style="width:443.5pt;height:331.3pt;mso-position-horizontal-relative:page;mso-position-vertical-relative:page">
            <v:imagedata r:id="rId28" o:title=""/>
          </v:shape>
        </w:pict>
      </w:r>
    </w:p>
    <w:p w:rsidR="004A48C1" w:rsidRDefault="004A48C1" w:rsidP="004A48C1">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rsidR="004A48C1" w:rsidRDefault="004A48C1" w:rsidP="004A48C1">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rsidR="004A48C1" w:rsidRDefault="004A48C1" w:rsidP="004A48C1">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rsidR="004A48C1" w:rsidRDefault="004A48C1" w:rsidP="004A48C1">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rsidR="004A48C1" w:rsidRDefault="004A48C1" w:rsidP="004A48C1">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rsidR="00AE74A5" w:rsidRDefault="00AE74A5" w:rsidP="00AE74A5">
      <w:pPr>
        <w:pStyle w:val="EditorsNote"/>
      </w:pPr>
      <w:r>
        <w:t xml:space="preserve">Editor’s Note: </w:t>
      </w:r>
      <w:r w:rsidRPr="00AE74A5">
        <w:t>UE-to-UE Relay discovery and communication establish will align with SA2 WG2.</w:t>
      </w:r>
    </w:p>
    <w:p w:rsidR="004A48C1" w:rsidRDefault="004A48C1" w:rsidP="004A48C1">
      <w:pPr>
        <w:pStyle w:val="B1"/>
        <w:ind w:leftChars="150" w:left="600" w:hangingChars="150" w:hanging="30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rsidR="00AE74A5" w:rsidRDefault="00AE74A5" w:rsidP="00AE74A5">
      <w:pPr>
        <w:pStyle w:val="EditorsNote"/>
      </w:pPr>
      <w:r>
        <w:t xml:space="preserve">Editor’s Note: </w:t>
      </w:r>
      <w:r w:rsidRPr="00AE74A5">
        <w:t>Its FFS whether the included parameters in Direct Communication Request message in step 2 can be protected by the discovery keys similar as to the Direct Communication Request message when establishing a secure PC5 link in between Remote UE and UE-to-network relay as described in TS 33.503</w:t>
      </w:r>
      <w:r w:rsidR="00106E75">
        <w:rPr>
          <w:rFonts w:hint="eastAsia"/>
          <w:lang w:eastAsia="zh-CN"/>
        </w:rPr>
        <w:t xml:space="preserve"> [6]</w:t>
      </w:r>
      <w:r w:rsidRPr="00AE74A5">
        <w:t>.</w:t>
      </w:r>
    </w:p>
    <w:p w:rsidR="004A48C1" w:rsidRDefault="004A48C1" w:rsidP="004A48C1">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w:t>
      </w:r>
      <w:r w:rsidR="00106E75">
        <w:rPr>
          <w:rFonts w:hint="eastAsia"/>
          <w:lang w:val="en-US" w:eastAsia="zh-CN"/>
        </w:rPr>
        <w:t>6</w:t>
      </w:r>
      <w:r>
        <w:rPr>
          <w:rFonts w:hint="eastAsia"/>
          <w:lang w:val="en-US" w:eastAsia="zh-CN"/>
        </w:rPr>
        <w:t xml:space="preserve">], the PRUK of source UE (Remote UE) will be shared by 5G ProSe UE-to-Network Relay service and 5G ProSe UE-to-UE Relay service. And the PKMF of source UE use the PRUK </w:t>
      </w:r>
      <w:r>
        <w:rPr>
          <w:rFonts w:hint="eastAsia"/>
          <w:lang w:val="en-US" w:eastAsia="zh-CN"/>
        </w:rPr>
        <w:lastRenderedPageBreak/>
        <w:t>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rsidR="004A48C1" w:rsidRDefault="004A48C1" w:rsidP="004A48C1">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w:t>
      </w:r>
      <w:r w:rsidR="00106E75">
        <w:rPr>
          <w:rFonts w:hint="eastAsia"/>
          <w:lang w:val="en-US" w:eastAsia="zh-CN"/>
        </w:rPr>
        <w:t xml:space="preserve"> </w:t>
      </w:r>
      <w:r>
        <w:rPr>
          <w:rFonts w:hint="eastAsia"/>
          <w:lang w:val="en-US" w:eastAsia="zh-CN"/>
        </w:rPr>
        <w:t>[</w:t>
      </w:r>
      <w:r w:rsidR="00106E75">
        <w:rPr>
          <w:rFonts w:hint="eastAsia"/>
          <w:lang w:val="en-US" w:eastAsia="zh-CN"/>
        </w:rPr>
        <w:t>9</w:t>
      </w:r>
      <w:r>
        <w:rPr>
          <w:rFonts w:hint="eastAsia"/>
          <w:lang w:val="en-US" w:eastAsia="zh-CN"/>
        </w:rPr>
        <w:t>].</w:t>
      </w:r>
    </w:p>
    <w:p w:rsidR="004A48C1" w:rsidRDefault="004A48C1" w:rsidP="004A48C1">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rsidR="004A48C1" w:rsidRDefault="004A48C1" w:rsidP="004A48C1">
      <w:pPr>
        <w:pStyle w:val="B1"/>
        <w:ind w:leftChars="300" w:left="600" w:firstLine="0"/>
        <w:rPr>
          <w:lang w:eastAsia="zh-CN"/>
        </w:rPr>
      </w:pPr>
      <w:r>
        <w:rPr>
          <w:rFonts w:hint="eastAsia"/>
          <w:lang w:eastAsia="zh-CN"/>
        </w:rPr>
        <w:t xml:space="preserve">The source UE derive KNRP from its PRUK, RSC, KNRP Freshness Parameter 1 and the received KNRP Freshness Parameter 2. It then derive the session key (KNRP-SESS)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rsidR="004A48C1" w:rsidRDefault="004A48C1" w:rsidP="004A48C1">
      <w:pPr>
        <w:pStyle w:val="B1"/>
        <w:ind w:leftChars="300" w:left="600" w:firstLine="0"/>
        <w:rPr>
          <w:lang w:eastAsia="zh-CN"/>
        </w:rPr>
      </w:pPr>
      <w:r>
        <w:rPr>
          <w:rFonts w:hint="eastAsia"/>
          <w:lang w:eastAsia="zh-CN"/>
        </w:rPr>
        <w:t>The source UE responds with a Direct Security Mode Complete message to the UE-to-UE Relay as specified in TS 33.536 [</w:t>
      </w:r>
      <w:r w:rsidR="00106E75">
        <w:rPr>
          <w:rFonts w:hint="eastAsia"/>
          <w:lang w:eastAsia="zh-CN"/>
        </w:rPr>
        <w:t>9</w:t>
      </w:r>
      <w:r>
        <w:rPr>
          <w:rFonts w:hint="eastAsia"/>
          <w:lang w:eastAsia="zh-CN"/>
        </w:rPr>
        <w:t>].</w:t>
      </w:r>
    </w:p>
    <w:p w:rsidR="004A48C1" w:rsidRDefault="004A48C1" w:rsidP="004A48C1">
      <w:pPr>
        <w:pStyle w:val="B1"/>
        <w:ind w:leftChars="150" w:left="600" w:hangingChars="150" w:hanging="300"/>
        <w:rPr>
          <w:lang w:eastAsia="zh-CN"/>
        </w:rPr>
      </w:pPr>
      <w:r>
        <w:rPr>
          <w:rFonts w:hint="eastAsia"/>
          <w:lang w:val="en-US" w:eastAsia="zh-CN"/>
        </w:rPr>
        <w:t xml:space="preserve">2e. </w:t>
      </w:r>
      <w:r>
        <w:rPr>
          <w:rFonts w:hint="eastAsia"/>
          <w:lang w:eastAsia="zh-CN"/>
        </w:rPr>
        <w:t>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responds a Direct Communication Accept message to the source UE to complete the PC5 connection establishment procedure.</w:t>
      </w:r>
    </w:p>
    <w:p w:rsidR="004A48C1" w:rsidRDefault="004A48C1" w:rsidP="004A48C1">
      <w:pPr>
        <w:pStyle w:val="B1"/>
        <w:ind w:leftChars="150" w:left="600" w:hangingChars="150" w:hanging="300"/>
        <w:rPr>
          <w:lang w:val="en-US" w:eastAsia="zh-CN"/>
        </w:rPr>
      </w:pPr>
      <w:r>
        <w:rPr>
          <w:rFonts w:hint="eastAsia"/>
          <w:lang w:val="en-US" w:eastAsia="zh-CN"/>
        </w:rPr>
        <w:t>3.  The target UE performs the secure PC5 link establishment procedure with the UE-to-UE relay in the same manner as source UE.</w:t>
      </w:r>
    </w:p>
    <w:p w:rsidR="004A48C1" w:rsidRDefault="004A48C1" w:rsidP="004A48C1">
      <w:pPr>
        <w:pStyle w:val="B1"/>
        <w:ind w:leftChars="150" w:left="600" w:hangingChars="150" w:hanging="300"/>
        <w:rPr>
          <w:lang w:val="en-US" w:eastAsia="zh-CN"/>
        </w:rPr>
      </w:pPr>
      <w:r>
        <w:rPr>
          <w:rFonts w:hint="eastAsia"/>
          <w:lang w:val="en-US" w:eastAsia="zh-CN"/>
        </w:rPr>
        <w:t>4.  The source UE and the target UE establish a secure connection between them.</w:t>
      </w:r>
    </w:p>
    <w:p w:rsidR="004A48C1" w:rsidRDefault="004A48C1" w:rsidP="004A48C1">
      <w:pPr>
        <w:pStyle w:val="NO"/>
        <w:ind w:left="284" w:firstLine="0"/>
      </w:pPr>
      <w:r>
        <w:t xml:space="preserve">NOTE </w:t>
      </w:r>
      <w:r>
        <w:rPr>
          <w:rFonts w:hint="eastAsia"/>
          <w:lang w:val="en-US" w:eastAsia="zh-CN"/>
        </w:rPr>
        <w:t>3</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rsidR="004A48C1" w:rsidRDefault="004A48C1" w:rsidP="004A48C1">
      <w:pPr>
        <w:pStyle w:val="4"/>
        <w:rPr>
          <w:lang w:val="en-US" w:eastAsia="zh-CN"/>
        </w:rPr>
      </w:pPr>
      <w:bookmarkStart w:id="346" w:name="_Toc112749629"/>
      <w:bookmarkStart w:id="347" w:name="_Toc116991466"/>
      <w:bookmarkStart w:id="348" w:name="_Toc116991901"/>
      <w:bookmarkStart w:id="349" w:name="_Toc117236086"/>
      <w:r>
        <w:t>6.</w:t>
      </w:r>
      <w:r>
        <w:rPr>
          <w:rFonts w:hint="eastAsia"/>
          <w:lang w:val="en-US" w:eastAsia="zh-CN"/>
        </w:rPr>
        <w:t>5</w:t>
      </w:r>
      <w:r>
        <w:t>.2.2</w:t>
      </w:r>
      <w:r>
        <w:tab/>
      </w:r>
      <w:r>
        <w:rPr>
          <w:rFonts w:hint="eastAsia"/>
          <w:lang w:val="en-US" w:eastAsia="zh-CN"/>
        </w:rPr>
        <w:t>PC5 link security establishment procedure over Control Plane</w:t>
      </w:r>
      <w:bookmarkEnd w:id="346"/>
      <w:bookmarkEnd w:id="347"/>
      <w:bookmarkEnd w:id="348"/>
      <w:bookmarkEnd w:id="349"/>
    </w:p>
    <w:p w:rsidR="004A48C1" w:rsidRDefault="004A48C1" w:rsidP="004A48C1">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rsidR="004A48C1" w:rsidRDefault="006755DA" w:rsidP="004A48C1">
      <w:pPr>
        <w:jc w:val="center"/>
        <w:rPr>
          <w:lang w:eastAsia="zh-CN"/>
        </w:rPr>
      </w:pPr>
      <w:r>
        <w:lastRenderedPageBreak/>
        <w:pict>
          <v:shape id="图片 29" o:spid="_x0000_i1033" type="#_x0000_t75" style="width:469.1pt;height:352.95pt;mso-position-horizontal-relative:page;mso-position-vertical-relative:page">
            <v:imagedata r:id="rId29" o:title=""/>
          </v:shape>
        </w:pict>
      </w:r>
    </w:p>
    <w:p w:rsidR="004A48C1" w:rsidRDefault="004A48C1" w:rsidP="004A48C1">
      <w:pPr>
        <w:pStyle w:val="TF"/>
        <w:rPr>
          <w:lang w:val="en-US" w:eastAsia="zh-CN"/>
        </w:rPr>
      </w:pPr>
      <w:r>
        <w:t>Figure 6.</w:t>
      </w:r>
      <w:r>
        <w:rPr>
          <w:rFonts w:hint="eastAsia"/>
          <w:lang w:val="en-US" w:eastAsia="zh-CN"/>
        </w:rPr>
        <w:t>5</w:t>
      </w:r>
      <w:r>
        <w:t>.2</w:t>
      </w:r>
      <w:r>
        <w:rPr>
          <w:rFonts w:hint="eastAsia"/>
          <w:lang w:eastAsia="zh-CN"/>
        </w:rPr>
        <w:t>.</w:t>
      </w:r>
      <w:r w:rsidR="00AE74A5">
        <w:rPr>
          <w:rFonts w:hint="eastAsia"/>
          <w:lang w:eastAsia="zh-CN"/>
        </w:rPr>
        <w:t>2</w:t>
      </w:r>
      <w:r>
        <w:t>-</w:t>
      </w:r>
      <w:r w:rsidR="00AE74A5">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rsidR="004A48C1" w:rsidRDefault="004A48C1" w:rsidP="004A48C1">
      <w:pPr>
        <w:pStyle w:val="NO"/>
        <w:ind w:left="284" w:firstLine="0"/>
        <w:rPr>
          <w:lang w:eastAsia="zh-CN"/>
        </w:rPr>
      </w:pPr>
      <w:r>
        <w:t>NOTE 1</w:t>
      </w:r>
      <w:r>
        <w:rPr>
          <w:lang w:eastAsia="zh-CN"/>
        </w:rPr>
        <w:t xml:space="preserve">: </w:t>
      </w:r>
      <w:r>
        <w:rPr>
          <w:rFonts w:hint="eastAsia"/>
          <w:lang w:val="en-US" w:eastAsia="zh-CN"/>
        </w:rPr>
        <w:t>Figure 6.</w:t>
      </w:r>
      <w:r w:rsidR="00FB332E">
        <w:rPr>
          <w:rFonts w:hint="eastAsia"/>
          <w:lang w:val="en-US" w:eastAsia="zh-CN"/>
        </w:rPr>
        <w:t>5</w:t>
      </w:r>
      <w:r>
        <w:rPr>
          <w:rFonts w:hint="eastAsia"/>
          <w:lang w:val="en-US" w:eastAsia="zh-CN"/>
        </w:rPr>
        <w:t>.2.</w:t>
      </w:r>
      <w:r w:rsidR="00AE74A5">
        <w:rPr>
          <w:rFonts w:hint="eastAsia"/>
          <w:lang w:val="en-US" w:eastAsia="zh-CN"/>
        </w:rPr>
        <w:t>2</w:t>
      </w:r>
      <w:r>
        <w:rPr>
          <w:rFonts w:hint="eastAsia"/>
          <w:lang w:val="en-US" w:eastAsia="zh-CN"/>
        </w:rPr>
        <w:t>-</w:t>
      </w:r>
      <w:r w:rsidR="00AE74A5">
        <w:rPr>
          <w:rFonts w:hint="eastAsia"/>
          <w:lang w:val="en-US" w:eastAsia="zh-CN"/>
        </w:rPr>
        <w:t>1</w:t>
      </w:r>
      <w:r>
        <w:rPr>
          <w:rFonts w:hint="eastAsia"/>
          <w:lang w:val="en-US" w:eastAsia="zh-CN"/>
        </w:rPr>
        <w:t xml:space="preserve">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rsidR="004A48C1" w:rsidRDefault="004A48C1" w:rsidP="004A48C1">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rsidR="004A48C1" w:rsidRDefault="004A48C1" w:rsidP="004A48C1">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rsidR="004A48C1" w:rsidRDefault="004A48C1" w:rsidP="004A48C1">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rsidR="00AE74A5" w:rsidRDefault="00AE74A5" w:rsidP="00AE74A5">
      <w:pPr>
        <w:pStyle w:val="EditorsNote"/>
      </w:pPr>
      <w:r>
        <w:t xml:space="preserve">Editor’s Note: </w:t>
      </w:r>
      <w:r w:rsidRPr="00AE74A5">
        <w:t>UE-to-UE discovery and communication establish will align with SA2 WG2.</w:t>
      </w:r>
    </w:p>
    <w:p w:rsidR="004A48C1" w:rsidRDefault="004A48C1" w:rsidP="004A48C1">
      <w:pPr>
        <w:pStyle w:val="B1"/>
        <w:ind w:leftChars="150" w:left="600" w:hangingChars="150" w:hanging="30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rsidR="00AE74A5" w:rsidRDefault="00AE74A5" w:rsidP="00AE74A5">
      <w:pPr>
        <w:pStyle w:val="EditorsNote"/>
      </w:pPr>
      <w:r>
        <w:t xml:space="preserve">Editor’s Note: </w:t>
      </w:r>
      <w:r w:rsidRPr="00AE74A5">
        <w:t>Its FFS whether the included parameters in Direct Communication Request message in step 2 can be protected by the discovery keys similar as to the Direct Communication Request message when establishing a secure PC5 link in between Remote UE and UE-to-network relay as described in TS 33.503</w:t>
      </w:r>
      <w:r w:rsidR="00106E75">
        <w:rPr>
          <w:rFonts w:hint="eastAsia"/>
          <w:lang w:eastAsia="zh-CN"/>
        </w:rPr>
        <w:t xml:space="preserve"> [6]</w:t>
      </w:r>
      <w:r w:rsidRPr="00AE74A5">
        <w:t>.</w:t>
      </w:r>
    </w:p>
    <w:p w:rsidR="004A48C1" w:rsidRDefault="004A48C1" w:rsidP="004A48C1">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w:t>
      </w:r>
      <w:r w:rsidR="00106E75">
        <w:rPr>
          <w:rFonts w:hint="eastAsia"/>
          <w:lang w:val="en-US" w:eastAsia="zh-CN"/>
        </w:rPr>
        <w:t xml:space="preserve"> </w:t>
      </w:r>
      <w:r>
        <w:rPr>
          <w:rFonts w:hint="eastAsia"/>
          <w:lang w:val="en-US" w:eastAsia="zh-CN"/>
        </w:rPr>
        <w:t>[</w:t>
      </w:r>
      <w:r w:rsidR="00106E75">
        <w:rPr>
          <w:rFonts w:hint="eastAsia"/>
          <w:lang w:val="en-US" w:eastAsia="zh-CN"/>
        </w:rPr>
        <w:t>6</w:t>
      </w:r>
      <w:r>
        <w:rPr>
          <w:rFonts w:hint="eastAsia"/>
          <w:lang w:val="en-US" w:eastAsia="zh-CN"/>
        </w:rPr>
        <w:t xml:space="preserve">], the PRUK of source UE (Remote UE) will not be shared by 5G ProSe UE-to-Network Relay service and 5G ProSe UE-to-UE Relay service. The source UE performs an 5G </w:t>
      </w:r>
      <w:r>
        <w:rPr>
          <w:rFonts w:hint="eastAsia"/>
          <w:lang w:val="en-US" w:eastAsia="zh-CN"/>
        </w:rPr>
        <w:lastRenderedPageBreak/>
        <w:t>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rsidR="004A48C1" w:rsidRDefault="004A48C1" w:rsidP="004A48C1">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rsidR="004A48C1" w:rsidRDefault="004A48C1" w:rsidP="004A48C1">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rsidR="004A48C1" w:rsidRDefault="004A48C1" w:rsidP="004A48C1">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rsidR="004A48C1" w:rsidRDefault="004A48C1" w:rsidP="004A48C1">
      <w:pPr>
        <w:pStyle w:val="B1"/>
        <w:ind w:leftChars="150" w:left="600" w:hangingChars="150" w:hanging="300"/>
      </w:pPr>
      <w:r>
        <w:rPr>
          <w:rFonts w:hint="eastAsia"/>
          <w:lang w:val="en-US" w:eastAsia="zh-CN"/>
        </w:rPr>
        <w:t xml:space="preserve">2e. </w:t>
      </w:r>
      <w:r>
        <w:t xml:space="preserve">After the successful verification of the Direct Security </w:t>
      </w:r>
      <w:r>
        <w:rPr>
          <w:lang w:eastAsia="zh-CN"/>
        </w:rPr>
        <w:t>M</w:t>
      </w:r>
      <w:r>
        <w:t>ode comp</w:t>
      </w:r>
      <w:r>
        <w:rPr>
          <w:lang w:eastAsia="zh-CN"/>
        </w:rPr>
        <w:t>l</w:t>
      </w:r>
      <w:r>
        <w:t>ete message, the UE-to-</w:t>
      </w:r>
      <w:r>
        <w:rPr>
          <w:rFonts w:hint="eastAsia"/>
          <w:lang w:val="en-US" w:eastAsia="zh-CN"/>
        </w:rPr>
        <w:t>UE</w:t>
      </w:r>
      <w:r>
        <w:t xml:space="preserve"> </w:t>
      </w:r>
      <w:r>
        <w:rPr>
          <w:lang w:eastAsia="zh-CN"/>
        </w:rPr>
        <w:t>R</w:t>
      </w:r>
      <w:r>
        <w:t xml:space="preserve">elay responds a Direct Communication Accept message to the </w:t>
      </w:r>
      <w:r>
        <w:rPr>
          <w:rFonts w:hint="eastAsia"/>
          <w:lang w:val="en-US" w:eastAsia="zh-CN"/>
        </w:rPr>
        <w:t>source</w:t>
      </w:r>
      <w:r>
        <w:t xml:space="preserve"> UE to finish the PC5 connection establishment procedures and store the 5GPRUK ID in the security context associated to the PC5 link with the </w:t>
      </w:r>
      <w:r>
        <w:rPr>
          <w:rFonts w:hint="eastAsia"/>
          <w:lang w:val="en-US" w:eastAsia="zh-CN"/>
        </w:rPr>
        <w:t>source</w:t>
      </w:r>
      <w:r>
        <w:rPr>
          <w:lang w:eastAsia="zh-CN"/>
        </w:rPr>
        <w:t xml:space="preserve"> UE</w:t>
      </w:r>
      <w:r>
        <w:t>.</w:t>
      </w:r>
    </w:p>
    <w:p w:rsidR="004A48C1" w:rsidRDefault="004A48C1" w:rsidP="004A48C1">
      <w:pPr>
        <w:pStyle w:val="B1"/>
        <w:ind w:leftChars="150" w:left="600" w:hangingChars="150" w:hanging="300"/>
        <w:rPr>
          <w:lang w:val="en-US" w:eastAsia="zh-CN"/>
        </w:rPr>
      </w:pPr>
      <w:r>
        <w:rPr>
          <w:rFonts w:hint="eastAsia"/>
          <w:lang w:val="en-US" w:eastAsia="zh-CN"/>
        </w:rPr>
        <w:t>3.  The target UE performs the secure PC5 link establishment procedure with the UE-to-UE relay in the same manner as source UE.</w:t>
      </w:r>
    </w:p>
    <w:p w:rsidR="004A48C1" w:rsidRDefault="004A48C1" w:rsidP="004A48C1">
      <w:pPr>
        <w:pStyle w:val="B1"/>
        <w:ind w:leftChars="150" w:left="600" w:hangingChars="150" w:hanging="300"/>
        <w:rPr>
          <w:lang w:val="en-US" w:eastAsia="zh-CN"/>
        </w:rPr>
      </w:pPr>
      <w:r>
        <w:rPr>
          <w:rFonts w:hint="eastAsia"/>
          <w:lang w:val="en-US" w:eastAsia="zh-CN"/>
        </w:rPr>
        <w:t>4.  The source UE and the target UE establish a secure connection between them.</w:t>
      </w:r>
    </w:p>
    <w:p w:rsidR="00FB332E" w:rsidRDefault="00FB332E" w:rsidP="00FB332E">
      <w:pPr>
        <w:pStyle w:val="NO"/>
        <w:ind w:left="284" w:firstLine="0"/>
        <w:rPr>
          <w:lang w:eastAsia="zh-CN"/>
        </w:rPr>
      </w:pPr>
      <w:r>
        <w:t xml:space="preserve">NOTE </w:t>
      </w:r>
      <w:r>
        <w:rPr>
          <w:rFonts w:hint="eastAsia"/>
          <w:lang w:val="en-US" w:eastAsia="zh-CN"/>
        </w:rPr>
        <w:t>3</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rsidR="004A48C1" w:rsidRDefault="004A48C1" w:rsidP="004A48C1">
      <w:pPr>
        <w:pStyle w:val="3"/>
        <w:rPr>
          <w:lang w:val="en-US"/>
        </w:rPr>
      </w:pPr>
      <w:bookmarkStart w:id="350" w:name="_Toc112749630"/>
      <w:bookmarkStart w:id="351" w:name="_Toc116991467"/>
      <w:bookmarkStart w:id="352" w:name="_Toc116991902"/>
      <w:bookmarkStart w:id="353" w:name="_Toc117236087"/>
      <w:r>
        <w:rPr>
          <w:lang w:val="en-US"/>
        </w:rPr>
        <w:t>6.</w:t>
      </w:r>
      <w:r>
        <w:rPr>
          <w:rFonts w:hint="eastAsia"/>
          <w:lang w:val="en-US" w:eastAsia="zh-CN"/>
        </w:rPr>
        <w:t>5</w:t>
      </w:r>
      <w:r>
        <w:rPr>
          <w:lang w:val="en-US"/>
        </w:rPr>
        <w:t>.3</w:t>
      </w:r>
      <w:r>
        <w:rPr>
          <w:lang w:val="en-US"/>
        </w:rPr>
        <w:tab/>
        <w:t>Evaluation</w:t>
      </w:r>
      <w:bookmarkEnd w:id="350"/>
      <w:bookmarkEnd w:id="351"/>
      <w:bookmarkEnd w:id="352"/>
      <w:bookmarkEnd w:id="353"/>
    </w:p>
    <w:p w:rsidR="004A48C1" w:rsidRDefault="004A48C1" w:rsidP="004A48C1">
      <w:r>
        <w:rPr>
          <w:rFonts w:hint="eastAsia"/>
          <w:color w:val="FF0000"/>
          <w:lang w:val="en-US" w:eastAsia="zh-CN"/>
        </w:rPr>
        <w:t>TBD</w:t>
      </w:r>
    </w:p>
    <w:p w:rsidR="00C44C78" w:rsidRDefault="00C44C78" w:rsidP="00C44C78">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Pr="00446BBB">
        <w:rPr>
          <w:rFonts w:ascii="Arial" w:hAnsi="Arial"/>
          <w:sz w:val="32"/>
        </w:rPr>
        <w:t>.</w:t>
      </w:r>
      <w:r>
        <w:rPr>
          <w:rFonts w:ascii="Arial" w:hAnsi="Arial" w:hint="eastAsia"/>
          <w:sz w:val="32"/>
          <w:lang w:eastAsia="zh-CN"/>
        </w:rPr>
        <w:t>6</w:t>
      </w:r>
      <w:r w:rsidRPr="00446BBB">
        <w:rPr>
          <w:rFonts w:ascii="Arial" w:hAnsi="Arial"/>
          <w:sz w:val="32"/>
        </w:rPr>
        <w:tab/>
      </w:r>
      <w:bookmarkStart w:id="354" w:name="_Hlk110849220"/>
      <w:r w:rsidR="001E0189" w:rsidRPr="001E0189">
        <w:rPr>
          <w:rFonts w:ascii="Arial" w:hAnsi="Arial"/>
          <w:sz w:val="32"/>
        </w:rPr>
        <w:t>Solution #</w:t>
      </w:r>
      <w:r w:rsidR="001E0189">
        <w:rPr>
          <w:rFonts w:ascii="Arial" w:hAnsi="Arial" w:hint="eastAsia"/>
          <w:sz w:val="32"/>
          <w:lang w:eastAsia="zh-CN"/>
        </w:rPr>
        <w:t>6</w:t>
      </w:r>
      <w:r w:rsidR="001E0189" w:rsidRPr="001E0189">
        <w:rPr>
          <w:rFonts w:ascii="Arial" w:hAnsi="Arial"/>
          <w:sz w:val="32"/>
        </w:rPr>
        <w:t xml:space="preserve">: </w:t>
      </w:r>
      <w:r w:rsidRPr="00B04855">
        <w:rPr>
          <w:rFonts w:ascii="Arial" w:hAnsi="Arial"/>
          <w:sz w:val="32"/>
        </w:rPr>
        <w:t>End</w:t>
      </w:r>
      <w:r>
        <w:rPr>
          <w:rFonts w:ascii="Arial" w:hAnsi="Arial"/>
          <w:sz w:val="32"/>
        </w:rPr>
        <w:t>-</w:t>
      </w:r>
      <w:r w:rsidRPr="00B04855">
        <w:rPr>
          <w:rFonts w:ascii="Arial" w:hAnsi="Arial"/>
          <w:sz w:val="32"/>
        </w:rPr>
        <w:t>to</w:t>
      </w:r>
      <w:r>
        <w:rPr>
          <w:rFonts w:ascii="Arial" w:hAnsi="Arial"/>
          <w:sz w:val="32"/>
        </w:rPr>
        <w:t>-</w:t>
      </w:r>
      <w:r w:rsidRPr="00B04855">
        <w:rPr>
          <w:rFonts w:ascii="Arial" w:hAnsi="Arial"/>
          <w:sz w:val="32"/>
        </w:rPr>
        <w:t xml:space="preserve">end security establishment </w:t>
      </w:r>
      <w:r>
        <w:rPr>
          <w:rFonts w:ascii="Arial" w:hAnsi="Arial"/>
          <w:sz w:val="32"/>
        </w:rPr>
        <w:t>for</w:t>
      </w:r>
      <w:r w:rsidRPr="00B04855">
        <w:rPr>
          <w:rFonts w:ascii="Arial" w:hAnsi="Arial"/>
          <w:sz w:val="32"/>
        </w:rPr>
        <w:t xml:space="preserve"> </w:t>
      </w:r>
      <w:r>
        <w:rPr>
          <w:rFonts w:ascii="Arial" w:hAnsi="Arial"/>
          <w:sz w:val="32"/>
        </w:rPr>
        <w:t xml:space="preserve">Layer-2 </w:t>
      </w:r>
      <w:r w:rsidRPr="00B04855">
        <w:rPr>
          <w:rFonts w:ascii="Arial" w:hAnsi="Arial"/>
          <w:sz w:val="32"/>
        </w:rPr>
        <w:t>UE-to-UE relay</w:t>
      </w:r>
      <w:bookmarkEnd w:id="354"/>
    </w:p>
    <w:p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bookmarkStart w:id="355" w:name="_Toc112749634"/>
      <w:bookmarkStart w:id="356" w:name="_Toc513475454"/>
      <w:bookmarkStart w:id="357" w:name="_Toc48930871"/>
      <w:bookmarkStart w:id="358" w:name="_Toc49376120"/>
      <w:bookmarkStart w:id="359" w:name="_Toc56501634"/>
      <w:bookmarkStart w:id="360" w:name="_Toc104196499"/>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1</w:t>
      </w:r>
      <w:r w:rsidRPr="00446BBB">
        <w:rPr>
          <w:rFonts w:ascii="Arial" w:hAnsi="Arial"/>
          <w:sz w:val="28"/>
        </w:rPr>
        <w:tab/>
        <w:t>Introduction</w:t>
      </w:r>
    </w:p>
    <w:p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lastRenderedPageBreak/>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2</w:t>
      </w:r>
      <w:r w:rsidRPr="00446BBB">
        <w:rPr>
          <w:rFonts w:ascii="Arial" w:hAnsi="Arial"/>
          <w:sz w:val="28"/>
        </w:rPr>
        <w:tab/>
        <w:t>Solution details</w:t>
      </w:r>
    </w:p>
    <w:p w:rsidR="009F2F30" w:rsidRDefault="009F2F30" w:rsidP="009F2F30">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F2F30">
        <w:rPr>
          <w:rFonts w:ascii="Arial" w:hAnsi="Arial"/>
          <w:sz w:val="24"/>
        </w:rPr>
        <w:t>End-to-end security establishment for Layer-2 UE-to-UE relay</w:t>
      </w:r>
    </w:p>
    <w:bookmarkStart w:id="361" w:name="_Hlk110957175"/>
    <w:p w:rsidR="00CD5F2C" w:rsidRDefault="00CD5F2C" w:rsidP="00CD5F2C">
      <w:pPr>
        <w:jc w:val="center"/>
      </w:pPr>
      <w:r>
        <w:object w:dxaOrig="8261" w:dyaOrig="10691">
          <v:shape id="_x0000_i1034" type="#_x0000_t75" style="width:413pt;height:534.5pt" o:ole="">
            <v:imagedata r:id="rId30" o:title=""/>
          </v:shape>
          <o:OLEObject Type="Embed" ProgID="Visio.Drawing.15" ShapeID="_x0000_i1034" DrawAspect="Content" ObjectID="_1727848779" r:id="rId31"/>
        </w:object>
      </w:r>
    </w:p>
    <w:p w:rsidR="00CD5F2C" w:rsidRDefault="00CD5F2C" w:rsidP="00CD5F2C">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rsidR="00CD5F2C" w:rsidRPr="00CD5F2C" w:rsidRDefault="00CD5F2C" w:rsidP="00CD5F2C">
      <w:pPr>
        <w:pStyle w:val="aa"/>
        <w:ind w:firstLineChars="0" w:firstLine="0"/>
        <w:rPr>
          <w:rFonts w:eastAsia="等线"/>
          <w:lang w:val="en-IN"/>
        </w:rPr>
      </w:pPr>
      <w:r w:rsidRPr="00CD5F2C">
        <w:rPr>
          <w:rFonts w:eastAsia="等线"/>
          <w:lang w:val="en-IN"/>
        </w:rPr>
        <w:t xml:space="preserve">1. Service authorisation and policy provisioning is performed for the Source UE, Target UE and UE-to-UE Relay. </w:t>
      </w:r>
    </w:p>
    <w:p w:rsidR="00CD5F2C" w:rsidRPr="00382394" w:rsidRDefault="00CD5F2C" w:rsidP="00CD5F2C">
      <w:pPr>
        <w:pStyle w:val="aa"/>
        <w:ind w:firstLineChars="0" w:firstLine="0"/>
        <w:rPr>
          <w:rFonts w:eastAsia="等线"/>
        </w:rPr>
      </w:pPr>
      <w:r w:rsidRPr="00CD5F2C">
        <w:rPr>
          <w:rFonts w:eastAsia="等线"/>
          <w:lang w:val="en-IN"/>
        </w:rPr>
        <w:t>2. Source UE has selected a suitable UE-to-UE Relay and received the Layer-2 ID of the target UE after Model A or Model B discovery. Source UE decides to connect with target UE via the selected UE-to-UE Relay.</w:t>
      </w:r>
    </w:p>
    <w:p w:rsidR="00CD5F2C" w:rsidRPr="00CD5F2C" w:rsidRDefault="00CD5F2C" w:rsidP="00CD5F2C">
      <w:pPr>
        <w:pStyle w:val="aa"/>
        <w:ind w:firstLineChars="0" w:firstLine="0"/>
        <w:rPr>
          <w:rFonts w:eastAsia="等线"/>
          <w:lang w:val="en-IN"/>
        </w:rPr>
      </w:pPr>
      <w:r w:rsidRPr="00CD5F2C">
        <w:rPr>
          <w:rFonts w:eastAsia="等线"/>
          <w:lang w:val="en-IN"/>
        </w:rPr>
        <w:t>3. The Source UE and Target UE may need to setup or modify the PC5 link with UE-to-UE Relay.</w:t>
      </w:r>
    </w:p>
    <w:p w:rsidR="00CD5F2C" w:rsidRPr="00CD5F2C" w:rsidRDefault="00CD5F2C" w:rsidP="00CD5F2C">
      <w:pPr>
        <w:pStyle w:val="aa"/>
        <w:ind w:firstLineChars="0" w:firstLine="0"/>
        <w:rPr>
          <w:rFonts w:eastAsia="等线"/>
          <w:lang w:val="en-IN"/>
        </w:rPr>
      </w:pPr>
      <w:r w:rsidRPr="00CD5F2C">
        <w:rPr>
          <w:rFonts w:eastAsia="等线"/>
          <w:lang w:val="en-IN"/>
        </w:rPr>
        <w:t xml:space="preserve">4. After PC5 link between source UE and UE-to-UE relay, UE-to-UE relay and target UE sets up, the E2E PC5 link </w:t>
      </w:r>
      <w:r w:rsidRPr="00CD5F2C">
        <w:rPr>
          <w:rFonts w:eastAsia="等线"/>
          <w:lang w:val="en-IN"/>
        </w:rPr>
        <w:lastRenderedPageBreak/>
        <w:t>establishment performs. The source UE sends a Direct Communication Request message to initiate the E2E PC5 link establishment procedure with the target UE.</w:t>
      </w:r>
    </w:p>
    <w:p w:rsidR="00CD5F2C" w:rsidRDefault="00CD5F2C" w:rsidP="00CD5F2C">
      <w:pPr>
        <w:pStyle w:val="EditorsNote"/>
      </w:pPr>
      <w:r>
        <w:t xml:space="preserve">Editor’s Note: </w:t>
      </w:r>
      <w:r w:rsidRPr="00CD5F2C">
        <w:rPr>
          <w:lang w:val="en-IN"/>
        </w:rPr>
        <w:t>In addition to the security end-to-end information, what information is included in the DCR message is determined by SA2.</w:t>
      </w:r>
    </w:p>
    <w:p w:rsidR="00CD5F2C" w:rsidRPr="00CD5F2C" w:rsidRDefault="00CD5F2C" w:rsidP="00CD5F2C">
      <w:pPr>
        <w:pStyle w:val="aa"/>
        <w:ind w:firstLineChars="0" w:firstLine="0"/>
        <w:rPr>
          <w:rFonts w:eastAsia="等线"/>
          <w:lang w:val="en-IN"/>
        </w:rPr>
      </w:pPr>
      <w:r w:rsidRPr="00CD5F2C">
        <w:rPr>
          <w:rFonts w:eastAsia="等线"/>
          <w:lang w:val="en-IN"/>
        </w:rPr>
        <w:t xml:space="preserve">To establish the End-to-End security between source UE and target UE, the message includes </w:t>
      </w:r>
      <w:r w:rsidRPr="00CD5F2C">
        <w:rPr>
          <w:rFonts w:eastAsia="等线" w:hint="eastAsia"/>
          <w:lang w:val="en-IN"/>
        </w:rPr>
        <w:t>RSC,</w:t>
      </w:r>
      <w:r w:rsidRPr="00CD5F2C">
        <w:rPr>
          <w:rFonts w:eastAsia="等线"/>
          <w:lang w:val="en-IN"/>
        </w:rPr>
        <w:t xml:space="preserve"> source UE’s security capability and source UE’s security policy. This message may include shared security credential ID between source UE and target UE to generate K</w:t>
      </w:r>
      <w:r w:rsidRPr="00CD5F2C">
        <w:rPr>
          <w:rFonts w:eastAsia="等线"/>
          <w:vertAlign w:val="subscript"/>
          <w:lang w:val="en-IN"/>
        </w:rPr>
        <w:t>D</w:t>
      </w:r>
      <w:r w:rsidRPr="00CD5F2C">
        <w:rPr>
          <w:rFonts w:eastAsia="等线"/>
          <w:lang w:val="en-IN"/>
        </w:rPr>
        <w:t>, or if there exists a shared key K</w:t>
      </w:r>
      <w:r w:rsidRPr="00CD5F2C">
        <w:rPr>
          <w:rFonts w:eastAsia="等线"/>
          <w:vertAlign w:val="subscript"/>
          <w:lang w:val="en-IN"/>
        </w:rPr>
        <w:t>D</w:t>
      </w:r>
      <w:r w:rsidRPr="00CD5F2C">
        <w:rPr>
          <w:rFonts w:eastAsia="等线"/>
          <w:lang w:val="en-IN"/>
        </w:rPr>
        <w:t xml:space="preserve"> between source UE and target UE, the message may include</w:t>
      </w:r>
      <w:r w:rsidRPr="00CD5F2C">
        <w:rPr>
          <w:rFonts w:eastAsia="等线" w:hint="eastAsia"/>
          <w:lang w:val="en-IN"/>
        </w:rPr>
        <w:t xml:space="preserv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Nonce_1 (for session key K</w:t>
      </w:r>
      <w:r w:rsidRPr="00CD5F2C">
        <w:rPr>
          <w:rFonts w:eastAsia="等线"/>
          <w:vertAlign w:val="subscript"/>
          <w:lang w:val="en-IN"/>
        </w:rPr>
        <w:t>D-sess</w:t>
      </w:r>
      <w:r w:rsidRPr="00CD5F2C">
        <w:rPr>
          <w:rFonts w:eastAsia="等线"/>
          <w:lang w:val="en-IN"/>
        </w:rPr>
        <w:t xml:space="preserve"> generation), and the most significant 8-bits of the K</w:t>
      </w:r>
      <w:r w:rsidRPr="00CD5F2C">
        <w:rPr>
          <w:rFonts w:eastAsia="等线"/>
          <w:vertAlign w:val="subscript"/>
          <w:lang w:val="en-IN"/>
        </w:rPr>
        <w:t>D-sess</w:t>
      </w:r>
      <w:r w:rsidRPr="00CD5F2C">
        <w:rPr>
          <w:rFonts w:eastAsia="等线"/>
          <w:lang w:val="en-IN"/>
        </w:rPr>
        <w:t xml:space="preserve"> ID (for </w:t>
      </w:r>
      <w:r w:rsidRPr="008E67A7">
        <w:rPr>
          <w:rFonts w:eastAsia="Malgun Gothic"/>
        </w:rPr>
        <w:t>uniquely</w:t>
      </w:r>
      <w:r w:rsidRPr="00CD5F2C">
        <w:rPr>
          <w:rFonts w:eastAsia="等线"/>
          <w:color w:val="000000"/>
          <w:kern w:val="0"/>
          <w:szCs w:val="20"/>
        </w:rPr>
        <w:t xml:space="preserve"> identifying K</w:t>
      </w:r>
      <w:r w:rsidRPr="00CD5F2C">
        <w:rPr>
          <w:rFonts w:eastAsia="等线"/>
          <w:color w:val="000000"/>
          <w:kern w:val="0"/>
          <w:szCs w:val="20"/>
          <w:vertAlign w:val="subscript"/>
        </w:rPr>
        <w:t>D-sess</w:t>
      </w:r>
      <w:r w:rsidRPr="00CD5F2C">
        <w:rPr>
          <w:rFonts w:eastAsia="等线"/>
          <w:color w:val="000000"/>
          <w:kern w:val="0"/>
          <w:szCs w:val="20"/>
        </w:rPr>
        <w:t xml:space="preserve"> at source UE</w:t>
      </w:r>
      <w:r w:rsidRPr="00CD5F2C">
        <w:rPr>
          <w:rFonts w:eastAsia="等线"/>
          <w:lang w:val="en-IN"/>
        </w:rPr>
        <w:t>).</w:t>
      </w:r>
    </w:p>
    <w:p w:rsidR="00CD5F2C" w:rsidRPr="00BA7220" w:rsidRDefault="00CD5F2C" w:rsidP="00CD5F2C">
      <w:pPr>
        <w:pStyle w:val="NO"/>
      </w:pPr>
      <w:r w:rsidRPr="005B29E9">
        <w:rPr>
          <w:caps/>
        </w:rPr>
        <w:t>Note</w:t>
      </w:r>
      <w:r w:rsidR="00F467C9">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rsidR="00CD5F2C" w:rsidRPr="00CD5F2C" w:rsidRDefault="00CD5F2C" w:rsidP="00CD5F2C">
      <w:pPr>
        <w:pStyle w:val="aa"/>
        <w:ind w:firstLineChars="0" w:firstLine="0"/>
        <w:rPr>
          <w:rFonts w:eastAsia="等线"/>
          <w:lang w:val="en-IN"/>
        </w:rPr>
      </w:pPr>
      <w:r w:rsidRPr="00CD5F2C">
        <w:rPr>
          <w:rFonts w:eastAsia="等线"/>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等线"/>
        </w:rPr>
        <w:t>.</w:t>
      </w:r>
    </w:p>
    <w:p w:rsidR="00CD5F2C" w:rsidRPr="00382394" w:rsidRDefault="00CD5F2C" w:rsidP="00CD5F2C">
      <w:pPr>
        <w:pStyle w:val="aa"/>
        <w:ind w:firstLineChars="0" w:firstLine="0"/>
        <w:rPr>
          <w:rFonts w:eastAsia="等线"/>
          <w:lang w:val="en-IN"/>
        </w:rPr>
      </w:pPr>
      <w:r w:rsidRPr="00CD5F2C">
        <w:rPr>
          <w:rFonts w:eastAsia="等线"/>
          <w:lang w:val="en-IN"/>
        </w:rPr>
        <w:t xml:space="preserve">5. </w:t>
      </w:r>
      <w:bookmarkStart w:id="362" w:name="_Hlk102730553"/>
      <w:r w:rsidRPr="00CD5F2C">
        <w:rPr>
          <w:rFonts w:eastAsia="等线" w:hint="eastAsia"/>
          <w:lang w:val="en-IN"/>
        </w:rPr>
        <w:t>During</w:t>
      </w:r>
      <w:r w:rsidRPr="00CD5F2C">
        <w:rPr>
          <w:rFonts w:eastAsia="等线"/>
          <w:lang w:val="en-IN"/>
        </w:rPr>
        <w:t xml:space="preserve"> </w:t>
      </w:r>
      <w:r w:rsidRPr="00CD5F2C">
        <w:rPr>
          <w:rFonts w:eastAsia="等线" w:hint="eastAsia"/>
          <w:lang w:val="en-IN"/>
        </w:rPr>
        <w:t>the</w:t>
      </w:r>
      <w:r w:rsidRPr="00CD5F2C">
        <w:rPr>
          <w:rFonts w:eastAsia="等线"/>
          <w:lang w:val="en-IN"/>
        </w:rPr>
        <w:t xml:space="preserve"> Direct Auth and Key Establishment, several </w:t>
      </w:r>
      <w:r w:rsidRPr="00CD5F2C">
        <w:rPr>
          <w:rFonts w:eastAsia="等线"/>
        </w:rPr>
        <w:t>authentication signallings are exchanged between the peer UEs to derive the shared key K</w:t>
      </w:r>
      <w:r w:rsidRPr="00CD5F2C">
        <w:rPr>
          <w:rFonts w:eastAsia="等线"/>
          <w:vertAlign w:val="subscript"/>
        </w:rPr>
        <w:t xml:space="preserve">D </w:t>
      </w:r>
      <w:r w:rsidRPr="00CD5F2C">
        <w:rPr>
          <w:rFonts w:eastAsia="等线"/>
        </w:rPr>
        <w:t xml:space="preserve">based on the shared credential between </w:t>
      </w:r>
      <w:r w:rsidRPr="00CD5F2C">
        <w:rPr>
          <w:rFonts w:eastAsia="等线" w:hint="eastAsia"/>
        </w:rPr>
        <w:t>s</w:t>
      </w:r>
      <w:r w:rsidRPr="00CD5F2C">
        <w:rPr>
          <w:rFonts w:eastAsia="等线"/>
        </w:rPr>
        <w:t xml:space="preserve">ource UE and </w:t>
      </w:r>
      <w:r w:rsidRPr="00CD5F2C">
        <w:rPr>
          <w:rFonts w:eastAsia="等线" w:hint="eastAsia"/>
        </w:rPr>
        <w:t>t</w:t>
      </w:r>
      <w:r w:rsidRPr="00CD5F2C">
        <w:rPr>
          <w:rFonts w:eastAsia="等线"/>
        </w:rPr>
        <w:t xml:space="preserve">arget UE. </w:t>
      </w:r>
    </w:p>
    <w:p w:rsidR="00CD5F2C" w:rsidRPr="00BA7220" w:rsidRDefault="00CD5F2C" w:rsidP="00CD5F2C">
      <w:pPr>
        <w:pStyle w:val="NO"/>
      </w:pPr>
      <w:bookmarkStart w:id="363" w:name="OLE_LINK8"/>
      <w:r w:rsidRPr="005B29E9">
        <w:rPr>
          <w:caps/>
        </w:rPr>
        <w:t>Note</w:t>
      </w:r>
      <w:r w:rsidR="00F467C9">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362"/>
    <w:bookmarkEnd w:id="363"/>
    <w:p w:rsidR="00CD5F2C" w:rsidRPr="00382394" w:rsidRDefault="00CD5F2C" w:rsidP="00CD5F2C">
      <w:pPr>
        <w:pStyle w:val="aa"/>
        <w:ind w:firstLineChars="0" w:firstLine="0"/>
        <w:jc w:val="left"/>
      </w:pPr>
      <w:r>
        <w:t>6</w:t>
      </w:r>
      <w:r w:rsidRPr="00A770A7">
        <w:t>a.</w:t>
      </w:r>
      <w:r>
        <w:t xml:space="preserve"> In case the target UE decides to active th</w:t>
      </w:r>
      <w:r w:rsidRPr="00EF09D7">
        <w:t xml:space="preserve">e </w:t>
      </w:r>
      <w:r w:rsidRPr="00382394">
        <w:rPr>
          <w:rFonts w:eastAsia="等线"/>
        </w:rPr>
        <w:t>End-to-</w:t>
      </w:r>
      <w:r w:rsidRPr="00EF09D7">
        <w:t xml:space="preserve">End </w:t>
      </w:r>
      <w:r w:rsidRPr="00B35D50">
        <w:t>secu</w:t>
      </w:r>
      <w:r w:rsidRPr="005A0E69">
        <w:t>r</w:t>
      </w:r>
      <w:r>
        <w:t xml:space="preserve">ity protection, based on source UE’s security policy, </w:t>
      </w:r>
      <w:bookmarkStart w:id="364" w:name="_Hlk110947979"/>
      <w:r w:rsidRPr="00CD5F2C">
        <w:rPr>
          <w:rFonts w:eastAsia="等线"/>
        </w:rPr>
        <w:t xml:space="preserve">target UE choose Nonce_2 and </w:t>
      </w:r>
      <w:bookmarkStart w:id="365" w:name="_Hlk110959567"/>
      <w:r w:rsidRPr="00CD5F2C">
        <w:rPr>
          <w:rFonts w:eastAsia="等线"/>
          <w:lang w:val="en-IN"/>
        </w:rPr>
        <w:t xml:space="preserve">generates </w:t>
      </w:r>
      <w:bookmarkEnd w:id="365"/>
      <w:r w:rsidRPr="00CD5F2C">
        <w:rPr>
          <w:rFonts w:eastAsia="等线"/>
          <w:lang w:val="en-IN"/>
        </w:rPr>
        <w:t>the session key K</w:t>
      </w:r>
      <w:r w:rsidRPr="00CD5F2C">
        <w:rPr>
          <w:rFonts w:eastAsia="等线"/>
          <w:vertAlign w:val="subscript"/>
          <w:lang w:val="en-IN"/>
        </w:rPr>
        <w:t>D</w:t>
      </w:r>
      <w:r w:rsidRPr="00CD5F2C">
        <w:rPr>
          <w:rFonts w:eastAsia="等线"/>
          <w:lang w:val="en-IN"/>
        </w:rPr>
        <w:t xml:space="preserve">-sess as specified in clause 6.6.2.3.1, </w:t>
      </w:r>
      <w:r w:rsidRPr="00CD5F2C">
        <w:rPr>
          <w:rFonts w:eastAsia="等线"/>
        </w:rPr>
        <w:t xml:space="preserve">selects integrity and encryption </w:t>
      </w:r>
      <w:r w:rsidRPr="007B0C8B">
        <w:t>algorithm</w:t>
      </w:r>
      <w:r>
        <w:t xml:space="preserve">s from Source UE’s capability, </w:t>
      </w:r>
      <w:r w:rsidRPr="00171FD4">
        <w:t>generate</w:t>
      </w:r>
      <w:r>
        <w:t xml:space="preserve">s </w:t>
      </w:r>
      <w:r w:rsidRPr="00CD5F2C">
        <w:rPr>
          <w:rFonts w:eastAsia="等线"/>
        </w:rPr>
        <w:t xml:space="preserve">integrity and encryption keys </w:t>
      </w:r>
      <w:r w:rsidRPr="00CD5F2C">
        <w:rPr>
          <w:rFonts w:eastAsia="等线"/>
          <w:lang w:val="en-IN"/>
        </w:rPr>
        <w:t>as specified in clause 6.6.2.3.2. The target UE may choose LSB of K</w:t>
      </w:r>
      <w:r w:rsidRPr="00382394">
        <w:rPr>
          <w:rFonts w:eastAsia="等线"/>
          <w:vertAlign w:val="subscript"/>
          <w:lang w:val="en-IN"/>
        </w:rPr>
        <w:t>D-sess</w:t>
      </w:r>
      <w:r w:rsidRPr="00CD5F2C">
        <w:rPr>
          <w:rFonts w:eastAsia="等线"/>
          <w:lang w:val="en-IN"/>
        </w:rPr>
        <w:t xml:space="preserve"> ID, forms K</w:t>
      </w:r>
      <w:r w:rsidRPr="00382394">
        <w:rPr>
          <w:rFonts w:eastAsia="等线"/>
          <w:vertAlign w:val="subscript"/>
          <w:lang w:val="en-IN"/>
        </w:rPr>
        <w:t>D-sess</w:t>
      </w:r>
      <w:r w:rsidRPr="00CD5F2C">
        <w:rPr>
          <w:rFonts w:eastAsia="等线"/>
          <w:lang w:val="en-IN"/>
        </w:rPr>
        <w:t xml:space="preserve"> ID, and stores K</w:t>
      </w:r>
      <w:r w:rsidRPr="00382394">
        <w:rPr>
          <w:rFonts w:eastAsia="等线"/>
          <w:vertAlign w:val="subscript"/>
          <w:lang w:val="en-IN"/>
        </w:rPr>
        <w:t>D-sess</w:t>
      </w:r>
      <w:r w:rsidRPr="00CD5F2C">
        <w:rPr>
          <w:rFonts w:eastAsia="等线"/>
          <w:lang w:val="en-IN"/>
        </w:rPr>
        <w:t xml:space="preserve"> ID with K</w:t>
      </w:r>
      <w:r w:rsidRPr="00382394">
        <w:rPr>
          <w:rFonts w:eastAsia="等线"/>
          <w:vertAlign w:val="subscript"/>
          <w:lang w:val="en-IN"/>
        </w:rPr>
        <w:t>D-sess</w:t>
      </w:r>
      <w:r w:rsidRPr="00CD5F2C">
        <w:rPr>
          <w:rFonts w:eastAsia="等线"/>
          <w:lang w:val="en-IN"/>
        </w:rPr>
        <w:t xml:space="preserve">. The target UE may choose the MSB </w:t>
      </w:r>
      <w:r w:rsidRPr="00CD5F2C">
        <w:rPr>
          <w:rFonts w:eastAsia="等线"/>
          <w:color w:val="000000"/>
          <w:kern w:val="0"/>
          <w:szCs w:val="20"/>
        </w:rPr>
        <w:t>of K</w:t>
      </w:r>
      <w:r w:rsidRPr="00CD5F2C">
        <w:rPr>
          <w:rFonts w:eastAsia="等线"/>
          <w:color w:val="000000"/>
          <w:kern w:val="0"/>
          <w:sz w:val="12"/>
          <w:szCs w:val="12"/>
        </w:rPr>
        <w:t>D</w:t>
      </w:r>
      <w:r w:rsidRPr="00CD5F2C">
        <w:rPr>
          <w:rFonts w:eastAsia="等线"/>
          <w:color w:val="000000"/>
          <w:kern w:val="0"/>
          <w:szCs w:val="20"/>
        </w:rPr>
        <w:t xml:space="preserve"> ID to </w:t>
      </w:r>
      <w:r w:rsidRPr="008E67A7">
        <w:rPr>
          <w:rFonts w:eastAsia="Malgun Gothic"/>
        </w:rPr>
        <w:t>uniquely</w:t>
      </w:r>
      <w:r w:rsidRPr="00CD5F2C">
        <w:rPr>
          <w:rFonts w:eastAsia="等线"/>
          <w:color w:val="000000"/>
          <w:kern w:val="0"/>
          <w:szCs w:val="20"/>
        </w:rPr>
        <w:t xml:space="preserve"> identify K</w:t>
      </w:r>
      <w:r w:rsidRPr="00CD5F2C">
        <w:rPr>
          <w:rFonts w:eastAsia="等线"/>
          <w:color w:val="000000"/>
          <w:kern w:val="0"/>
          <w:szCs w:val="20"/>
          <w:vertAlign w:val="subscript"/>
        </w:rPr>
        <w:t>D</w:t>
      </w:r>
      <w:r w:rsidRPr="00CD5F2C">
        <w:rPr>
          <w:rFonts w:eastAsia="等线"/>
          <w:color w:val="000000"/>
          <w:kern w:val="0"/>
          <w:szCs w:val="20"/>
        </w:rPr>
        <w:t xml:space="preserve"> at target UE if a new K</w:t>
      </w:r>
      <w:r w:rsidRPr="00382394">
        <w:rPr>
          <w:rFonts w:eastAsia="等线"/>
          <w:color w:val="000000"/>
          <w:kern w:val="0"/>
          <w:szCs w:val="20"/>
          <w:vertAlign w:val="subscript"/>
        </w:rPr>
        <w:t>D</w:t>
      </w:r>
      <w:r w:rsidRPr="00CD5F2C">
        <w:rPr>
          <w:rFonts w:eastAsia="等线"/>
          <w:color w:val="000000"/>
          <w:kern w:val="0"/>
          <w:szCs w:val="20"/>
        </w:rPr>
        <w:t xml:space="preserve"> is generated</w:t>
      </w:r>
      <w:r w:rsidRPr="00CD5F2C">
        <w:rPr>
          <w:rFonts w:eastAsia="等线"/>
          <w:lang w:val="en-IN"/>
        </w:rPr>
        <w:t xml:space="preserve">. </w:t>
      </w:r>
    </w:p>
    <w:p w:rsidR="00CD5F2C" w:rsidRPr="00CD5F2C" w:rsidRDefault="00CD5F2C" w:rsidP="00CD5F2C">
      <w:pPr>
        <w:pStyle w:val="aa"/>
        <w:ind w:firstLineChars="0" w:firstLine="0"/>
        <w:jc w:val="left"/>
        <w:rPr>
          <w:rFonts w:eastAsia="等线"/>
          <w:color w:val="000000"/>
          <w:kern w:val="0"/>
          <w:szCs w:val="20"/>
        </w:rPr>
      </w:pPr>
      <w:r>
        <w:t>6b</w:t>
      </w:r>
      <w:r w:rsidRPr="00A770A7">
        <w:t>.</w:t>
      </w:r>
      <w:r>
        <w:t xml:space="preserve"> </w:t>
      </w:r>
      <w:r w:rsidRPr="00CD5F2C">
        <w:rPr>
          <w:rFonts w:eastAsia="等线"/>
          <w:lang w:val="en-IN"/>
        </w:rPr>
        <w:t xml:space="preserve">The </w:t>
      </w:r>
      <w:r w:rsidRPr="00CD5F2C">
        <w:rPr>
          <w:rFonts w:eastAsia="等线" w:hint="eastAsia"/>
          <w:lang w:val="en-IN"/>
        </w:rPr>
        <w:t>t</w:t>
      </w:r>
      <w:r w:rsidRPr="00CD5F2C">
        <w:rPr>
          <w:rFonts w:eastAsia="等线"/>
          <w:lang w:val="en-IN"/>
        </w:rPr>
        <w:t>arget UE activates the integrity protection before sending the Direct Security Mode message if the U2</w:t>
      </w:r>
      <w:r w:rsidRPr="00CD5F2C">
        <w:rPr>
          <w:rFonts w:eastAsia="等线" w:hint="eastAsia"/>
          <w:lang w:val="en-IN"/>
        </w:rPr>
        <w:t>U</w:t>
      </w:r>
      <w:r w:rsidRPr="00CD5F2C">
        <w:rPr>
          <w:rFonts w:eastAsia="等线"/>
          <w:lang w:val="en-IN"/>
        </w:rPr>
        <w:t xml:space="preserve"> relay integrity key K</w:t>
      </w:r>
      <w:r w:rsidRPr="00382394">
        <w:rPr>
          <w:rFonts w:eastAsia="等线"/>
          <w:vertAlign w:val="subscript"/>
          <w:lang w:val="en-IN"/>
        </w:rPr>
        <w:t>D-int</w:t>
      </w:r>
      <w:r w:rsidRPr="00CD5F2C">
        <w:rPr>
          <w:rFonts w:eastAsia="等线"/>
          <w:lang w:val="en-IN"/>
        </w:rPr>
        <w:t xml:space="preserve"> has been derived</w:t>
      </w:r>
      <w:r w:rsidRPr="00CD5F2C">
        <w:rPr>
          <w:rFonts w:eastAsia="等线"/>
          <w:color w:val="000000"/>
          <w:kern w:val="0"/>
          <w:szCs w:val="20"/>
        </w:rPr>
        <w:t>.</w:t>
      </w:r>
    </w:p>
    <w:p w:rsidR="00CD5F2C" w:rsidRPr="00382394" w:rsidRDefault="00CD5F2C" w:rsidP="00CD5F2C">
      <w:pPr>
        <w:pStyle w:val="aa"/>
        <w:ind w:firstLineChars="0" w:firstLine="0"/>
        <w:jc w:val="left"/>
        <w:rPr>
          <w:rFonts w:eastAsia="等线"/>
          <w:lang w:val="en-IN"/>
        </w:rPr>
      </w:pPr>
      <w:r w:rsidRPr="00CD5F2C">
        <w:rPr>
          <w:rFonts w:eastAsia="等线"/>
        </w:rPr>
        <w:t xml:space="preserve">7. </w:t>
      </w:r>
      <w:r w:rsidRPr="00CD5F2C">
        <w:rPr>
          <w:rFonts w:eastAsia="等线"/>
          <w:lang w:val="en-IN"/>
        </w:rPr>
        <w:t xml:space="preserve">The target UE sends the Direct Security Mode message to source UE through UE-to-UE relay, including </w:t>
      </w:r>
      <w:r w:rsidRPr="00CD5F2C">
        <w:rPr>
          <w:rFonts w:eastAsia="等线"/>
          <w:color w:val="000000"/>
          <w:kern w:val="0"/>
          <w:szCs w:val="20"/>
        </w:rPr>
        <w:t>Source UE’s security capabilities, Source UE’s security policy to protect from bidding down attack. The message also includes</w:t>
      </w:r>
      <w:r w:rsidRPr="00CD5F2C">
        <w:rPr>
          <w:rFonts w:eastAsia="等线" w:hint="eastAsia"/>
          <w:lang w:val="en-IN"/>
        </w:rPr>
        <w:t xml:space="preserve"> </w:t>
      </w:r>
      <w:r w:rsidRPr="00CD5F2C">
        <w:rPr>
          <w:rFonts w:eastAsia="等线"/>
          <w:color w:val="000000"/>
          <w:kern w:val="0"/>
          <w:szCs w:val="20"/>
        </w:rPr>
        <w:t>Nonce_2, LSB of K</w:t>
      </w:r>
      <w:r w:rsidRPr="00CD5F2C">
        <w:rPr>
          <w:rFonts w:eastAsia="等线"/>
          <w:color w:val="000000"/>
          <w:kern w:val="0"/>
          <w:sz w:val="12"/>
          <w:szCs w:val="12"/>
        </w:rPr>
        <w:t>D</w:t>
      </w:r>
      <w:r w:rsidRPr="00CD5F2C">
        <w:rPr>
          <w:rFonts w:eastAsia="等线"/>
          <w:color w:val="000000"/>
          <w:kern w:val="0"/>
          <w:szCs w:val="20"/>
        </w:rPr>
        <w:t>-sess ID, chosen_algs, and MAC for integrity protection, or the message may include MSB of K</w:t>
      </w:r>
      <w:r w:rsidRPr="00CD5F2C">
        <w:rPr>
          <w:rFonts w:eastAsia="等线"/>
          <w:color w:val="000000"/>
          <w:kern w:val="0"/>
          <w:sz w:val="12"/>
          <w:szCs w:val="12"/>
        </w:rPr>
        <w:t>D</w:t>
      </w:r>
      <w:r w:rsidRPr="00CD5F2C">
        <w:rPr>
          <w:rFonts w:eastAsia="等线"/>
          <w:color w:val="000000"/>
          <w:kern w:val="0"/>
          <w:szCs w:val="20"/>
        </w:rPr>
        <w:t xml:space="preserve"> ID. </w:t>
      </w:r>
    </w:p>
    <w:p w:rsidR="00CD5F2C" w:rsidRPr="00CD5F2C" w:rsidRDefault="00CD5F2C" w:rsidP="00CD5F2C">
      <w:pPr>
        <w:pStyle w:val="aa"/>
        <w:ind w:firstLineChars="0" w:firstLine="0"/>
        <w:jc w:val="left"/>
        <w:rPr>
          <w:rFonts w:eastAsia="等线"/>
          <w:lang w:val="en-IN"/>
        </w:rPr>
      </w:pPr>
      <w:r w:rsidRPr="00CD5F2C">
        <w:rPr>
          <w:rFonts w:eastAsia="等线"/>
        </w:rPr>
        <w:t xml:space="preserve">8a. </w:t>
      </w:r>
      <w:r w:rsidRPr="00CD5F2C">
        <w:rPr>
          <w:rFonts w:eastAsia="等线"/>
          <w:lang w:val="en-IN"/>
        </w:rPr>
        <w:t>Upon reception of the Direct Security Mode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source UE </w:t>
      </w:r>
      <w:r w:rsidRPr="00CD5F2C">
        <w:rPr>
          <w:rFonts w:eastAsia="等线"/>
          <w:lang w:val="en-IN"/>
        </w:rPr>
        <w:t>generates the session key K</w:t>
      </w:r>
      <w:r w:rsidRPr="00CD5F2C">
        <w:rPr>
          <w:rFonts w:eastAsia="等线"/>
          <w:vertAlign w:val="subscript"/>
          <w:lang w:val="en-IN"/>
        </w:rPr>
        <w:t>D</w:t>
      </w:r>
      <w:r w:rsidRPr="00CD5F2C">
        <w:rPr>
          <w:rFonts w:eastAsia="等线"/>
          <w:lang w:val="en-IN"/>
        </w:rPr>
        <w:t xml:space="preserve">-sess as specified in clause 6.6.2.3.1. According to the </w:t>
      </w:r>
      <w:r w:rsidRPr="00CD5F2C">
        <w:rPr>
          <w:rFonts w:eastAsia="等线"/>
          <w:color w:val="000000"/>
          <w:kern w:val="0"/>
          <w:szCs w:val="20"/>
        </w:rPr>
        <w:t>chosen_algs from target UE, source UE</w:t>
      </w:r>
      <w:r w:rsidRPr="00171FD4">
        <w:t xml:space="preserve"> generate</w:t>
      </w:r>
      <w:r>
        <w:t xml:space="preserve">s </w:t>
      </w:r>
      <w:r w:rsidRPr="00CD5F2C">
        <w:rPr>
          <w:rFonts w:eastAsia="等线"/>
        </w:rPr>
        <w:t xml:space="preserve">integrity and encryption keys </w:t>
      </w:r>
      <w:r w:rsidRPr="00CD5F2C">
        <w:rPr>
          <w:rFonts w:eastAsia="等线"/>
          <w:lang w:val="en-IN"/>
        </w:rPr>
        <w:t>as specified in clause 6.6.2.3.2. The source UE forms K</w:t>
      </w:r>
      <w:r w:rsidRPr="00CD5F2C">
        <w:rPr>
          <w:rFonts w:eastAsia="等线"/>
          <w:vertAlign w:val="subscript"/>
          <w:lang w:val="en-IN"/>
        </w:rPr>
        <w:t>D</w:t>
      </w:r>
      <w:r w:rsidRPr="00CD5F2C">
        <w:rPr>
          <w:rFonts w:eastAsia="等线"/>
          <w:lang w:val="en-IN"/>
        </w:rPr>
        <w:t>-sess ID from the received LSB of K</w:t>
      </w:r>
      <w:r w:rsidRPr="00CD5F2C">
        <w:rPr>
          <w:rFonts w:eastAsia="等线"/>
          <w:vertAlign w:val="subscript"/>
          <w:lang w:val="en-IN"/>
        </w:rPr>
        <w:t>D</w:t>
      </w:r>
      <w:r w:rsidRPr="00CD5F2C">
        <w:rPr>
          <w:rFonts w:eastAsia="等线"/>
          <w:lang w:val="en-IN"/>
        </w:rPr>
        <w:t>-sess ID and chosen MSB of K</w:t>
      </w:r>
      <w:r w:rsidRPr="00CD5F2C">
        <w:rPr>
          <w:rFonts w:eastAsia="等线"/>
          <w:vertAlign w:val="subscript"/>
          <w:lang w:val="en-IN"/>
        </w:rPr>
        <w:t>D</w:t>
      </w:r>
      <w:r w:rsidRPr="00CD5F2C">
        <w:rPr>
          <w:rFonts w:eastAsia="等线"/>
          <w:lang w:val="en-IN"/>
        </w:rPr>
        <w:t>-sess ID, and stores K</w:t>
      </w:r>
      <w:r w:rsidRPr="00CD5F2C">
        <w:rPr>
          <w:rFonts w:eastAsia="等线"/>
          <w:vertAlign w:val="subscript"/>
          <w:lang w:val="en-IN"/>
        </w:rPr>
        <w:t>D</w:t>
      </w:r>
      <w:r w:rsidRPr="00CD5F2C">
        <w:rPr>
          <w:rFonts w:eastAsia="等线"/>
          <w:lang w:val="en-IN"/>
        </w:rPr>
        <w:t>-sess ID with K</w:t>
      </w:r>
      <w:r w:rsidRPr="00CD5F2C">
        <w:rPr>
          <w:rFonts w:eastAsia="等线"/>
          <w:vertAlign w:val="subscript"/>
          <w:lang w:val="en-IN"/>
        </w:rPr>
        <w:t>D</w:t>
      </w:r>
      <w:r w:rsidRPr="00CD5F2C">
        <w:rPr>
          <w:rFonts w:eastAsia="等线"/>
          <w:lang w:val="en-IN"/>
        </w:rPr>
        <w:t>-sess. Or, if a new K</w:t>
      </w:r>
      <w:r w:rsidRPr="00382394">
        <w:rPr>
          <w:rFonts w:eastAsia="等线"/>
          <w:vertAlign w:val="subscript"/>
          <w:lang w:val="en-IN"/>
        </w:rPr>
        <w:t>D</w:t>
      </w:r>
      <w:r w:rsidRPr="00CD5F2C">
        <w:rPr>
          <w:rFonts w:eastAsia="等线"/>
          <w:lang w:val="en-IN"/>
        </w:rPr>
        <w:t xml:space="preserve"> is generated, the source UE forms K</w:t>
      </w:r>
      <w:r w:rsidRPr="00CD5F2C">
        <w:rPr>
          <w:rFonts w:eastAsia="等线"/>
          <w:vertAlign w:val="subscript"/>
          <w:lang w:val="en-IN"/>
        </w:rPr>
        <w:t>D</w:t>
      </w:r>
      <w:r w:rsidRPr="00CD5F2C">
        <w:rPr>
          <w:rFonts w:eastAsia="等线"/>
          <w:lang w:val="en-IN"/>
        </w:rPr>
        <w:t xml:space="preserve"> ID from the received MSB of K</w:t>
      </w:r>
      <w:r w:rsidRPr="00CD5F2C">
        <w:rPr>
          <w:rFonts w:eastAsia="等线"/>
          <w:vertAlign w:val="subscript"/>
          <w:lang w:val="en-IN"/>
        </w:rPr>
        <w:t>D</w:t>
      </w:r>
      <w:r w:rsidRPr="00CD5F2C">
        <w:rPr>
          <w:rFonts w:eastAsia="等线"/>
          <w:lang w:val="en-IN"/>
        </w:rPr>
        <w:t xml:space="preserve"> ID and chosen LSB of K</w:t>
      </w:r>
      <w:r w:rsidRPr="00CD5F2C">
        <w:rPr>
          <w:rFonts w:eastAsia="等线"/>
          <w:vertAlign w:val="subscript"/>
          <w:lang w:val="en-IN"/>
        </w:rPr>
        <w:t>D</w:t>
      </w:r>
      <w:r w:rsidRPr="00CD5F2C">
        <w:rPr>
          <w:rFonts w:eastAsia="等线"/>
          <w:lang w:val="en-IN"/>
        </w:rPr>
        <w:t xml:space="preserve"> ID, and store</w:t>
      </w:r>
      <w:r w:rsidRPr="00CD5F2C">
        <w:rPr>
          <w:rFonts w:eastAsia="等线" w:hint="eastAsia"/>
          <w:lang w:val="en-IN"/>
        </w:rPr>
        <w:t>s</w:t>
      </w:r>
      <w:r w:rsidRPr="00CD5F2C">
        <w:rPr>
          <w:rFonts w:eastAsia="等线"/>
          <w:lang w:val="en-IN"/>
        </w:rPr>
        <w:t xml:space="preserve"> the complete K</w:t>
      </w:r>
      <w:r w:rsidRPr="00CD5F2C">
        <w:rPr>
          <w:rFonts w:eastAsia="等线"/>
          <w:vertAlign w:val="subscript"/>
          <w:lang w:val="en-IN"/>
        </w:rPr>
        <w:t>D</w:t>
      </w:r>
      <w:r w:rsidRPr="00CD5F2C">
        <w:rPr>
          <w:rFonts w:eastAsia="等线"/>
          <w:lang w:val="en-IN"/>
        </w:rPr>
        <w:t xml:space="preserve"> ID with K</w:t>
      </w:r>
      <w:r w:rsidRPr="00CD5F2C">
        <w:rPr>
          <w:rFonts w:eastAsia="等线"/>
          <w:vertAlign w:val="subscript"/>
          <w:lang w:val="en-IN"/>
        </w:rPr>
        <w:t>D</w:t>
      </w:r>
      <w:r w:rsidRPr="00CD5F2C">
        <w:rPr>
          <w:rFonts w:eastAsia="等线"/>
          <w:lang w:val="en-IN"/>
        </w:rPr>
        <w:t>.</w:t>
      </w:r>
    </w:p>
    <w:p w:rsidR="00CD5F2C" w:rsidRDefault="00CD5F2C" w:rsidP="00CD5F2C">
      <w:pPr>
        <w:pStyle w:val="aa"/>
        <w:ind w:firstLineChars="0" w:firstLine="0"/>
        <w:jc w:val="left"/>
      </w:pPr>
      <w:r w:rsidRPr="00CD5F2C">
        <w:rPr>
          <w:rFonts w:eastAsia="等线"/>
          <w:lang w:val="en-IN"/>
        </w:rPr>
        <w:t xml:space="preserve">8b. The source UE verifies the integrity protection using the indicated integrity algorithm in </w:t>
      </w:r>
      <w:r w:rsidRPr="00CD5F2C">
        <w:rPr>
          <w:rFonts w:eastAsia="等线"/>
          <w:color w:val="000000"/>
          <w:kern w:val="0"/>
          <w:szCs w:val="20"/>
        </w:rPr>
        <w:t>chosen_algs</w:t>
      </w:r>
      <w:r w:rsidRPr="00CD5F2C">
        <w:rPr>
          <w:rFonts w:eastAsia="等线"/>
          <w:lang w:val="en-IN"/>
        </w:rPr>
        <w:t xml:space="preserve"> and the generated integrity key. After the successful verification, source UE starts </w:t>
      </w:r>
      <w:r w:rsidRPr="007B0C8B">
        <w:t>integrity</w:t>
      </w:r>
      <w:r>
        <w:t xml:space="preserve"> and </w:t>
      </w:r>
      <w:r w:rsidRPr="00CD5F2C">
        <w:rPr>
          <w:rFonts w:eastAsia="等线"/>
          <w:color w:val="000000"/>
          <w:kern w:val="0"/>
          <w:szCs w:val="20"/>
        </w:rPr>
        <w:t xml:space="preserve">encryption </w:t>
      </w:r>
      <w:r w:rsidRPr="007B0C8B">
        <w:t>protection</w:t>
      </w:r>
      <w:r>
        <w:t xml:space="preserve"> before sending the </w:t>
      </w:r>
      <w:r w:rsidRPr="00CD5F2C">
        <w:rPr>
          <w:rFonts w:eastAsia="等线"/>
          <w:lang w:val="en-IN"/>
        </w:rPr>
        <w:t>Direct Security Mode Complete message.</w:t>
      </w:r>
    </w:p>
    <w:p w:rsidR="00CD5F2C" w:rsidRPr="00CD5F2C" w:rsidRDefault="00CD5F2C" w:rsidP="00CD5F2C">
      <w:pPr>
        <w:pStyle w:val="aa"/>
        <w:ind w:firstLineChars="0" w:firstLine="0"/>
        <w:jc w:val="left"/>
        <w:rPr>
          <w:rFonts w:eastAsia="等线"/>
          <w:lang w:val="en-IN"/>
        </w:rPr>
      </w:pPr>
      <w:r w:rsidRPr="00CD5F2C">
        <w:rPr>
          <w:rFonts w:eastAsia="等线"/>
        </w:rPr>
        <w:t>9</w:t>
      </w:r>
      <w:r w:rsidRPr="00CD5F2C">
        <w:rPr>
          <w:rFonts w:eastAsia="等线"/>
          <w:lang w:val="en-IN"/>
        </w:rPr>
        <w:t>. The source UE sends the Direct Security Mode Complete message to t</w:t>
      </w:r>
      <w:r w:rsidRPr="00CD5F2C">
        <w:rPr>
          <w:rFonts w:eastAsia="等线" w:hint="eastAsia"/>
          <w:lang w:val="en-IN"/>
        </w:rPr>
        <w:t>arget</w:t>
      </w:r>
      <w:r w:rsidRPr="00CD5F2C">
        <w:rPr>
          <w:rFonts w:eastAsia="等线"/>
          <w:lang w:val="en-IN"/>
        </w:rPr>
        <w:t xml:space="preserve"> </w:t>
      </w:r>
      <w:r w:rsidRPr="00CD5F2C">
        <w:rPr>
          <w:rFonts w:eastAsia="等线" w:hint="eastAsia"/>
          <w:lang w:val="en-IN"/>
        </w:rPr>
        <w:t>UE</w:t>
      </w:r>
      <w:r w:rsidRPr="00CD5F2C">
        <w:rPr>
          <w:rFonts w:eastAsia="等线"/>
          <w:lang w:val="en-IN"/>
        </w:rPr>
        <w:t xml:space="preserve"> </w:t>
      </w:r>
      <w:r w:rsidRPr="00CD5F2C">
        <w:rPr>
          <w:rFonts w:eastAsia="等线" w:hint="eastAsia"/>
          <w:lang w:val="en-IN"/>
        </w:rPr>
        <w:t>through</w:t>
      </w:r>
      <w:r w:rsidRPr="00CD5F2C">
        <w:rPr>
          <w:rFonts w:eastAsia="等线"/>
          <w:lang w:val="en-IN"/>
        </w:rPr>
        <w:t xml:space="preserve"> </w:t>
      </w:r>
      <w:r w:rsidRPr="00CD5F2C">
        <w:rPr>
          <w:rFonts w:eastAsia="等线" w:hint="eastAsia"/>
        </w:rPr>
        <w:t>the</w:t>
      </w:r>
      <w:r w:rsidRPr="00CD5F2C">
        <w:rPr>
          <w:rFonts w:eastAsia="等线"/>
        </w:rPr>
        <w:t xml:space="preserve"> UE-to-UE Relay, which may contain the LSB of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if a new K</w:t>
      </w:r>
      <w:r w:rsidRPr="00CD5F2C">
        <w:rPr>
          <w:rFonts w:eastAsia="等线"/>
          <w:vertAlign w:val="subscript"/>
          <w:lang w:val="en-IN"/>
        </w:rPr>
        <w:t xml:space="preserve">D </w:t>
      </w:r>
      <w:r w:rsidRPr="00CD5F2C">
        <w:rPr>
          <w:rFonts w:eastAsia="等线"/>
          <w:lang w:val="en-IN"/>
        </w:rPr>
        <w:t>is generated.</w:t>
      </w:r>
    </w:p>
    <w:p w:rsidR="00CD5F2C" w:rsidRPr="00CD5F2C" w:rsidRDefault="00CD5F2C" w:rsidP="00CD5F2C">
      <w:pPr>
        <w:pStyle w:val="aa"/>
        <w:ind w:firstLineChars="0" w:firstLine="0"/>
        <w:jc w:val="left"/>
        <w:rPr>
          <w:rFonts w:eastAsia="等线"/>
          <w:lang w:val="en-IN"/>
        </w:rPr>
      </w:pPr>
      <w:r w:rsidRPr="00CD5F2C">
        <w:rPr>
          <w:rFonts w:eastAsia="等线"/>
          <w:lang w:val="en-IN"/>
        </w:rPr>
        <w:t>10. Upon reception of the Direct Security Mode Complete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target UE deciphers and checks the integrity protection on the </w:t>
      </w:r>
      <w:r w:rsidRPr="00CD5F2C">
        <w:rPr>
          <w:rFonts w:eastAsia="等线"/>
          <w:lang w:val="en-IN"/>
        </w:rPr>
        <w:t>Direct Security Mode Complete message</w:t>
      </w:r>
      <w:r w:rsidRPr="00CD5F2C">
        <w:rPr>
          <w:rFonts w:eastAsia="等线"/>
        </w:rPr>
        <w:t>.</w:t>
      </w:r>
      <w:bookmarkEnd w:id="364"/>
      <w:r w:rsidRPr="00CD5F2C">
        <w:rPr>
          <w:rFonts w:eastAsia="等线"/>
        </w:rPr>
        <w:t xml:space="preserve"> The target UE may form the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 and store it with K</w:t>
      </w:r>
      <w:r w:rsidRPr="00CD5F2C">
        <w:rPr>
          <w:rFonts w:eastAsia="等线"/>
          <w:vertAlign w:val="subscript"/>
          <w:lang w:val="en-IN"/>
        </w:rPr>
        <w:t>D</w:t>
      </w:r>
      <w:r w:rsidRPr="00CD5F2C">
        <w:rPr>
          <w:rFonts w:eastAsia="等线"/>
          <w:lang w:val="en-IN"/>
        </w:rPr>
        <w:t>.</w:t>
      </w:r>
    </w:p>
    <w:p w:rsidR="00CD5F2C" w:rsidRPr="00CD5F2C" w:rsidRDefault="00CD5F2C" w:rsidP="00CD5F2C">
      <w:pPr>
        <w:pStyle w:val="aa"/>
        <w:ind w:firstLineChars="0" w:firstLine="0"/>
        <w:jc w:val="left"/>
        <w:rPr>
          <w:rFonts w:eastAsia="等线"/>
        </w:rPr>
      </w:pPr>
      <w:r w:rsidRPr="00CD5F2C">
        <w:rPr>
          <w:rFonts w:eastAsia="等线" w:hint="eastAsia"/>
        </w:rPr>
        <w:t>1</w:t>
      </w:r>
      <w:r w:rsidRPr="00CD5F2C">
        <w:rPr>
          <w:rFonts w:eastAsia="等线"/>
        </w:rPr>
        <w:t>1.</w:t>
      </w:r>
      <w:r w:rsidRPr="00586836">
        <w:t xml:space="preserve"> </w:t>
      </w:r>
      <w:r w:rsidRPr="00CD5F2C">
        <w:rPr>
          <w:rFonts w:eastAsia="等线"/>
        </w:rPr>
        <w:t>The Target UE sends a Direct Communication Accept message to the Source UE. The Direct Communication Accept message includes User Info ID of Source UE, User Info ID of Target UE, QoS Info (PFI and PC5 QoS parameters) and RSC.</w:t>
      </w:r>
    </w:p>
    <w:p w:rsidR="00F73BB4" w:rsidRDefault="00F73BB4" w:rsidP="00F73BB4">
      <w:pPr>
        <w:pStyle w:val="EditorsNote"/>
      </w:pPr>
      <w:bookmarkStart w:id="366" w:name="OLE_LINK5"/>
      <w:r>
        <w:t xml:space="preserve">Editor’s Note: </w:t>
      </w:r>
      <w:r w:rsidRPr="00CD5F2C">
        <w:rPr>
          <w:lang w:val="en-IN"/>
        </w:rPr>
        <w:t>Whether to activate the integrity or confidentiality protection is based on the security policy of source UE and target UE, which is FFS.</w:t>
      </w:r>
    </w:p>
    <w:p w:rsidR="00CD5F2C" w:rsidRPr="00BA7220" w:rsidRDefault="00CD5F2C" w:rsidP="00CD5F2C">
      <w:pPr>
        <w:pStyle w:val="NO"/>
      </w:pPr>
      <w:r w:rsidRPr="005B29E9">
        <w:rPr>
          <w:caps/>
        </w:rPr>
        <w:t>Note</w:t>
      </w:r>
      <w:r w:rsidR="00F467C9">
        <w:rPr>
          <w:rFonts w:hint="eastAsia"/>
          <w:caps/>
          <w:lang w:eastAsia="zh-CN"/>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rPr>
          <w:lang w:eastAsia="zh-CN"/>
        </w:rPr>
        <w:t>, 5, 7, 9, 11</w:t>
      </w:r>
      <w:r>
        <w:t xml:space="preserve"> </w:t>
      </w:r>
      <w:r w:rsidRPr="00AD548B">
        <w:rPr>
          <w:rFonts w:hint="eastAsia"/>
        </w:rPr>
        <w:t>are forwarded by the UE-to-UE Relay is to be determined by RAN2</w:t>
      </w:r>
      <w:r>
        <w:rPr>
          <w:rFonts w:hint="eastAsia"/>
          <w:lang w:eastAsia="zh-CN"/>
        </w:rPr>
        <w:t>,</w:t>
      </w:r>
      <w:r>
        <w:rPr>
          <w:lang w:eastAsia="zh-CN"/>
        </w:rP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bookmarkEnd w:id="366"/>
    <w:p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lastRenderedPageBreak/>
        <w:t>6.</w:t>
      </w:r>
      <w:r>
        <w:rPr>
          <w:rFonts w:ascii="Arial" w:hAnsi="Arial"/>
          <w:sz w:val="24"/>
        </w:rPr>
        <w:t>6</w:t>
      </w:r>
      <w:r w:rsidRPr="009B346E">
        <w:rPr>
          <w:rFonts w:ascii="Arial" w:hAnsi="Arial"/>
          <w:sz w:val="24"/>
        </w:rPr>
        <w:t>.2.</w:t>
      </w:r>
      <w:r>
        <w:rPr>
          <w:rFonts w:ascii="Arial" w:hAnsi="Arial"/>
          <w:sz w:val="24"/>
        </w:rPr>
        <w:t>2</w:t>
      </w:r>
      <w:bookmarkEnd w:id="361"/>
      <w:r w:rsidRPr="009B346E">
        <w:rPr>
          <w:rFonts w:ascii="Arial" w:hAnsi="Arial"/>
          <w:sz w:val="24"/>
        </w:rPr>
        <w:tab/>
      </w:r>
      <w:r w:rsidRPr="00186829">
        <w:rPr>
          <w:rFonts w:ascii="Arial" w:hAnsi="Arial"/>
          <w:sz w:val="24"/>
        </w:rPr>
        <w:t>Key Hierarchy</w:t>
      </w:r>
      <w:r>
        <w:rPr>
          <w:rFonts w:ascii="Arial" w:hAnsi="Arial"/>
          <w:sz w:val="24"/>
        </w:rPr>
        <w:t xml:space="preserve"> </w:t>
      </w:r>
      <w:r w:rsidRPr="00186829">
        <w:rPr>
          <w:rFonts w:ascii="Arial" w:hAnsi="Arial" w:hint="eastAsia"/>
          <w:sz w:val="24"/>
        </w:rPr>
        <w:t>f</w:t>
      </w:r>
      <w:r>
        <w:rPr>
          <w:rFonts w:ascii="Arial" w:hAnsi="Arial"/>
          <w:sz w:val="24"/>
        </w:rPr>
        <w:t xml:space="preserve">or </w:t>
      </w:r>
      <w:r w:rsidRPr="00186829">
        <w:rPr>
          <w:rFonts w:ascii="Arial" w:hAnsi="Arial" w:hint="eastAsia"/>
          <w:sz w:val="24"/>
        </w:rPr>
        <w:t>UE-to-UE</w:t>
      </w:r>
      <w:r>
        <w:rPr>
          <w:rFonts w:ascii="Arial" w:hAnsi="Arial"/>
          <w:sz w:val="24"/>
        </w:rPr>
        <w:t xml:space="preserve"> </w:t>
      </w:r>
      <w:r w:rsidRPr="00186829">
        <w:rPr>
          <w:rFonts w:ascii="Arial" w:hAnsi="Arial" w:hint="eastAsia"/>
          <w:sz w:val="24"/>
        </w:rPr>
        <w:t>relay</w:t>
      </w:r>
    </w:p>
    <w:p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rsidR="005301AD" w:rsidRDefault="005301AD" w:rsidP="005301AD">
      <w:pPr>
        <w:spacing w:before="60"/>
        <w:jc w:val="center"/>
        <w:rPr>
          <w:rFonts w:eastAsia="宋体"/>
        </w:rPr>
      </w:pPr>
      <w:r>
        <w:rPr>
          <w:rFonts w:eastAsia="宋体"/>
        </w:rPr>
        <w:object w:dxaOrig="6121" w:dyaOrig="4291">
          <v:shape id="_x0000_i1035" type="#_x0000_t75" style="width:306.55pt;height:215.1pt" o:ole="">
            <v:imagedata r:id="rId32" o:title=""/>
          </v:shape>
          <o:OLEObject Type="Embed" ProgID="Visio.Drawing.15" ShapeID="_x0000_i1035" DrawAspect="Content" ObjectID="_1727848780" r:id="rId33"/>
        </w:object>
      </w:r>
    </w:p>
    <w:p w:rsidR="005301AD" w:rsidRPr="00F126A1" w:rsidRDefault="005301AD" w:rsidP="005301AD">
      <w:pPr>
        <w:pStyle w:val="TF"/>
        <w:rPr>
          <w:lang w:eastAsia="zh-CN"/>
        </w:rPr>
      </w:pPr>
      <w:r w:rsidRPr="008E67A7">
        <w:t>Figure</w:t>
      </w:r>
      <w:r>
        <w:rPr>
          <w:lang w:eastAsia="zh-CN"/>
        </w:rPr>
        <w:t xml:space="preserve"> </w:t>
      </w:r>
      <w:bookmarkStart w:id="367" w:name="_Hlk110934888"/>
      <w:r>
        <w:rPr>
          <w:lang w:eastAsia="zh-CN"/>
        </w:rPr>
        <w:t>6.</w:t>
      </w:r>
      <w:r w:rsidR="00CD5F2C">
        <w:rPr>
          <w:rFonts w:hint="eastAsia"/>
          <w:lang w:eastAsia="zh-CN"/>
        </w:rPr>
        <w:t>6</w:t>
      </w:r>
      <w:r>
        <w:rPr>
          <w:rFonts w:hint="eastAsia"/>
          <w:lang w:eastAsia="zh-CN"/>
        </w:rPr>
        <w:t>.</w:t>
      </w:r>
      <w:r>
        <w:rPr>
          <w:lang w:eastAsia="zh-CN"/>
        </w:rPr>
        <w:t>2.2-1</w:t>
      </w:r>
      <w:bookmarkEnd w:id="367"/>
      <w:r w:rsidRPr="008E67A7">
        <w:t xml:space="preserve">: Key Hierarchy for </w:t>
      </w:r>
      <w:r>
        <w:t>UE-to-UE relay</w:t>
      </w:r>
    </w:p>
    <w:p w:rsidR="005301AD" w:rsidRDefault="005301AD" w:rsidP="005301AD">
      <w:pPr>
        <w:pStyle w:val="aa"/>
        <w:numPr>
          <w:ilvl w:val="0"/>
          <w:numId w:val="7"/>
        </w:numPr>
        <w:ind w:firstLineChars="0"/>
        <w:rPr>
          <w:rFonts w:eastAsia="宋体"/>
        </w:rPr>
      </w:pPr>
      <w:r>
        <w:rPr>
          <w:rFonts w:eastAsia="宋体"/>
        </w:rPr>
        <w:t xml:space="preserve">Security </w:t>
      </w:r>
      <w:r w:rsidRPr="00014E7F">
        <w:rPr>
          <w:rFonts w:eastAsia="宋体" w:hint="eastAsia"/>
        </w:rPr>
        <w:t>C</w:t>
      </w:r>
      <w:r w:rsidRPr="00014E7F">
        <w:rPr>
          <w:rFonts w:eastAsia="宋体"/>
        </w:rPr>
        <w:t>redential</w:t>
      </w:r>
      <w:r>
        <w:rPr>
          <w:rFonts w:eastAsia="宋体"/>
        </w:rPr>
        <w:t>s</w:t>
      </w:r>
      <w:r w:rsidRPr="00014E7F">
        <w:rPr>
          <w:rFonts w:eastAsia="宋体"/>
        </w:rPr>
        <w:t>:</w:t>
      </w:r>
      <w:r w:rsidRPr="00014E7F">
        <w:rPr>
          <w:rFonts w:eastAsia="宋体" w:hint="eastAsia"/>
        </w:rPr>
        <w:t xml:space="preserve"> </w:t>
      </w:r>
      <w:r w:rsidRPr="00014E7F">
        <w:rPr>
          <w:rFonts w:eastAsia="宋体"/>
        </w:rPr>
        <w:t>Upon successful configuration procedure, each UE will be configured with the credentials which include</w:t>
      </w:r>
      <w:r>
        <w:rPr>
          <w:rFonts w:eastAsia="宋体"/>
        </w:rPr>
        <w:t xml:space="preserve"> a</w:t>
      </w:r>
      <w:r w:rsidRPr="00014E7F">
        <w:rPr>
          <w:rFonts w:eastAsia="宋体"/>
        </w:rPr>
        <w:t xml:space="preserve"> </w:t>
      </w:r>
      <w:bookmarkStart w:id="368" w:name="_Hlk110947477"/>
      <w:r w:rsidRPr="008E67A7">
        <w:t>public/private key</w:t>
      </w:r>
      <w:bookmarkEnd w:id="368"/>
      <w:r w:rsidRPr="008E67A7">
        <w:t xml:space="preserve"> pair</w:t>
      </w:r>
      <w:r>
        <w:t xml:space="preserve">. </w:t>
      </w:r>
      <w:bookmarkStart w:id="369"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369"/>
    <w:p w:rsidR="005301AD" w:rsidRDefault="005301AD" w:rsidP="005301AD">
      <w:pPr>
        <w:pStyle w:val="aa"/>
        <w:numPr>
          <w:ilvl w:val="0"/>
          <w:numId w:val="7"/>
        </w:numPr>
        <w:ind w:firstLineChars="0"/>
        <w:rPr>
          <w:rFonts w:eastAsia="宋体"/>
        </w:rPr>
      </w:pPr>
      <w:r>
        <w:t>K</w:t>
      </w:r>
      <w:r w:rsidRPr="00014E7F">
        <w:rPr>
          <w:vertAlign w:val="subscript"/>
        </w:rPr>
        <w:t>D</w:t>
      </w:r>
      <w:r w:rsidRPr="00014E7F">
        <w:rPr>
          <w:rFonts w:eastAsia="宋体" w:hint="eastAsia"/>
        </w:rPr>
        <w:t>:</w:t>
      </w:r>
      <w:r w:rsidRPr="00014E7F">
        <w:rPr>
          <w:rFonts w:eastAsia="宋体"/>
        </w:rPr>
        <w:t xml:space="preserve"> This is a root key that is shared between </w:t>
      </w:r>
      <w:r>
        <w:rPr>
          <w:rFonts w:eastAsia="宋体"/>
        </w:rPr>
        <w:t>s</w:t>
      </w:r>
      <w:r w:rsidRPr="00014E7F">
        <w:rPr>
          <w:rFonts w:eastAsia="宋体"/>
        </w:rPr>
        <w:t xml:space="preserve">ource UE and </w:t>
      </w:r>
      <w:r>
        <w:rPr>
          <w:rFonts w:eastAsia="宋体"/>
        </w:rPr>
        <w:t>t</w:t>
      </w:r>
      <w:r w:rsidRPr="00014E7F">
        <w:rPr>
          <w:rFonts w:eastAsia="宋体"/>
        </w:rPr>
        <w:t>arget UE that communicating using UE-to-UE relay link. It may be refreshed by re-running the authentication signalling</w:t>
      </w:r>
      <w:r>
        <w:rPr>
          <w:rFonts w:eastAsia="宋体"/>
        </w:rPr>
        <w:t>s</w:t>
      </w:r>
      <w:r w:rsidRPr="00014E7F">
        <w:rPr>
          <w:rFonts w:eastAsia="宋体"/>
        </w:rPr>
        <w:t xml:space="preserve"> using the </w:t>
      </w:r>
      <w:r>
        <w:rPr>
          <w:rFonts w:eastAsia="宋体"/>
        </w:rPr>
        <w:t xml:space="preserve">security </w:t>
      </w:r>
      <w:r w:rsidRPr="00014E7F">
        <w:rPr>
          <w:rFonts w:eastAsia="宋体"/>
        </w:rPr>
        <w:t>credentials.</w:t>
      </w:r>
      <w:r>
        <w:rPr>
          <w:rFonts w:eastAsia="宋体"/>
        </w:rPr>
        <w:t xml:space="preserve"> </w:t>
      </w:r>
      <w:r w:rsidRPr="00014E7F">
        <w:rPr>
          <w:rFonts w:eastAsia="宋体"/>
        </w:rPr>
        <w:t>Nonce</w:t>
      </w:r>
      <w:r>
        <w:rPr>
          <w:rFonts w:eastAsia="宋体"/>
        </w:rPr>
        <w:t>s</w:t>
      </w:r>
      <w:r w:rsidRPr="00014E7F">
        <w:rPr>
          <w:rFonts w:eastAsia="宋体"/>
        </w:rPr>
        <w:t xml:space="preserve"> are exchanged between the UEs and used with the K</w:t>
      </w:r>
      <w:r w:rsidRPr="00014E7F">
        <w:rPr>
          <w:rFonts w:eastAsia="宋体"/>
          <w:vertAlign w:val="subscript"/>
        </w:rPr>
        <w:t>D</w:t>
      </w:r>
      <w:r w:rsidRPr="00014E7F">
        <w:rPr>
          <w:rFonts w:eastAsia="宋体"/>
        </w:rPr>
        <w:t xml:space="preserve"> to generate a K</w:t>
      </w:r>
      <w:r w:rsidRPr="00014E7F">
        <w:rPr>
          <w:rFonts w:eastAsia="宋体"/>
          <w:vertAlign w:val="subscript"/>
        </w:rPr>
        <w:t>D</w:t>
      </w:r>
      <w:r w:rsidRPr="00014E7F">
        <w:rPr>
          <w:rFonts w:eastAsia="宋体"/>
        </w:rPr>
        <w:t>-sess (the next layer of keys). The K</w:t>
      </w:r>
      <w:r w:rsidRPr="00014E7F">
        <w:rPr>
          <w:rFonts w:eastAsia="宋体"/>
          <w:vertAlign w:val="subscript"/>
        </w:rPr>
        <w:t xml:space="preserve">D </w:t>
      </w:r>
      <w:r w:rsidRPr="00014E7F">
        <w:rPr>
          <w:rFonts w:eastAsia="宋体"/>
        </w:rPr>
        <w:t>ID is used to identify K</w:t>
      </w:r>
      <w:r w:rsidRPr="00014E7F">
        <w:rPr>
          <w:rFonts w:eastAsia="宋体"/>
          <w:vertAlign w:val="subscript"/>
        </w:rPr>
        <w:t>D</w:t>
      </w:r>
      <w:r w:rsidRPr="00014E7F">
        <w:rPr>
          <w:rFonts w:eastAsia="宋体"/>
        </w:rPr>
        <w:t>.</w:t>
      </w:r>
    </w:p>
    <w:p w:rsidR="005301AD" w:rsidRDefault="005301AD" w:rsidP="005301AD">
      <w:pPr>
        <w:pStyle w:val="aa"/>
        <w:numPr>
          <w:ilvl w:val="0"/>
          <w:numId w:val="7"/>
        </w:numPr>
        <w:ind w:firstLineChars="0"/>
        <w:rPr>
          <w:rFonts w:eastAsia="宋体"/>
        </w:rPr>
      </w:pPr>
      <w:bookmarkStart w:id="370" w:name="_Hlk110956694"/>
      <w:r w:rsidRPr="00014E7F">
        <w:rPr>
          <w:rFonts w:eastAsia="宋体"/>
        </w:rPr>
        <w:t>K</w:t>
      </w:r>
      <w:r w:rsidRPr="00014E7F">
        <w:rPr>
          <w:rFonts w:eastAsia="宋体"/>
          <w:vertAlign w:val="subscript"/>
        </w:rPr>
        <w:t>D</w:t>
      </w:r>
      <w:r w:rsidRPr="00014E7F">
        <w:rPr>
          <w:rFonts w:eastAsia="宋体"/>
        </w:rPr>
        <w:t>-sess</w:t>
      </w:r>
      <w:bookmarkEnd w:id="370"/>
      <w:r w:rsidRPr="00014E7F">
        <w:rPr>
          <w:rFonts w:eastAsia="宋体"/>
        </w:rPr>
        <w:t xml:space="preserve">: This key is derived by </w:t>
      </w:r>
      <w:r>
        <w:rPr>
          <w:rFonts w:eastAsia="宋体"/>
        </w:rPr>
        <w:t>s</w:t>
      </w:r>
      <w:r w:rsidRPr="00014E7F">
        <w:rPr>
          <w:rFonts w:eastAsia="宋体"/>
        </w:rPr>
        <w:t xml:space="preserve">ource UE and </w:t>
      </w:r>
      <w:r>
        <w:rPr>
          <w:rFonts w:eastAsia="宋体"/>
        </w:rPr>
        <w:t>t</w:t>
      </w:r>
      <w:r w:rsidRPr="00014E7F">
        <w:rPr>
          <w:rFonts w:eastAsia="宋体"/>
        </w:rPr>
        <w:t>arget UE from K</w:t>
      </w:r>
      <w:r w:rsidRPr="00014E7F">
        <w:rPr>
          <w:rFonts w:eastAsia="宋体"/>
          <w:vertAlign w:val="subscript"/>
        </w:rPr>
        <w:t>D</w:t>
      </w:r>
      <w:r w:rsidRPr="00014E7F">
        <w:rPr>
          <w:rFonts w:eastAsia="宋体"/>
        </w:rPr>
        <w:t xml:space="preserve"> and is used derive keys that to protect the transfer of data between the</w:t>
      </w:r>
      <w:r>
        <w:rPr>
          <w:rFonts w:eastAsia="宋体"/>
        </w:rPr>
        <w:t xml:space="preserve"> peer</w:t>
      </w:r>
      <w:r w:rsidRPr="00014E7F">
        <w:rPr>
          <w:rFonts w:eastAsia="宋体"/>
        </w:rPr>
        <w:t xml:space="preserve"> UEs. The actual keys (see next bullet) that are used in the confidentiality and integrity algorithms are derived directly from K</w:t>
      </w:r>
      <w:r w:rsidRPr="00014E7F">
        <w:rPr>
          <w:rFonts w:eastAsia="宋体"/>
          <w:vertAlign w:val="subscript"/>
        </w:rPr>
        <w:t>D</w:t>
      </w:r>
      <w:r w:rsidRPr="00014E7F">
        <w:rPr>
          <w:rFonts w:eastAsia="宋体"/>
        </w:rPr>
        <w:t>-sess. The K</w:t>
      </w:r>
      <w:r w:rsidRPr="00014E7F">
        <w:rPr>
          <w:rFonts w:eastAsia="宋体"/>
          <w:vertAlign w:val="subscript"/>
        </w:rPr>
        <w:t>D</w:t>
      </w:r>
      <w:r w:rsidRPr="00014E7F">
        <w:rPr>
          <w:rFonts w:eastAsia="宋体"/>
        </w:rPr>
        <w:t>-sess ID identifies the K</w:t>
      </w:r>
      <w:r w:rsidRPr="00014E7F">
        <w:rPr>
          <w:rFonts w:eastAsia="宋体"/>
          <w:vertAlign w:val="subscript"/>
        </w:rPr>
        <w:t>D</w:t>
      </w:r>
      <w:r w:rsidRPr="00014E7F">
        <w:rPr>
          <w:rFonts w:eastAsia="宋体"/>
        </w:rPr>
        <w:t>-sess ID.</w:t>
      </w:r>
    </w:p>
    <w:p w:rsidR="005301AD" w:rsidRPr="00F75410" w:rsidRDefault="005301AD" w:rsidP="005301AD">
      <w:pPr>
        <w:pStyle w:val="aa"/>
        <w:numPr>
          <w:ilvl w:val="0"/>
          <w:numId w:val="7"/>
        </w:numPr>
        <w:ind w:firstLineChars="0"/>
        <w:rPr>
          <w:rFonts w:eastAsia="宋体"/>
        </w:rPr>
      </w:pPr>
      <w:r w:rsidRPr="00014E7F">
        <w:rPr>
          <w:rFonts w:eastAsia="宋体"/>
        </w:rPr>
        <w:t>K</w:t>
      </w:r>
      <w:r>
        <w:rPr>
          <w:rFonts w:eastAsia="宋体"/>
          <w:vertAlign w:val="subscript"/>
        </w:rPr>
        <w:t>D-enc</w:t>
      </w:r>
      <w:r>
        <w:rPr>
          <w:rFonts w:eastAsia="宋体"/>
        </w:rPr>
        <w:t xml:space="preserve">, </w:t>
      </w:r>
      <w:r w:rsidRPr="00014E7F">
        <w:rPr>
          <w:rFonts w:eastAsia="宋体"/>
        </w:rPr>
        <w:t>K</w:t>
      </w:r>
      <w:r>
        <w:rPr>
          <w:rFonts w:eastAsia="宋体"/>
          <w:vertAlign w:val="subscript"/>
        </w:rPr>
        <w:t>D-int</w:t>
      </w:r>
      <w:r>
        <w:rPr>
          <w:rFonts w:eastAsia="宋体"/>
        </w:rPr>
        <w:t xml:space="preserve">: </w:t>
      </w:r>
      <w:r w:rsidRPr="00F75410">
        <w:rPr>
          <w:rFonts w:eastAsia="宋体"/>
        </w:rPr>
        <w:t xml:space="preserve">The </w:t>
      </w:r>
      <w:r w:rsidRPr="00F75410">
        <w:rPr>
          <w:rFonts w:eastAsia="宋体" w:hint="eastAsia"/>
        </w:rPr>
        <w:t>U2U</w:t>
      </w:r>
      <w:r w:rsidRPr="00F75410">
        <w:rPr>
          <w:rFonts w:eastAsia="宋体"/>
        </w:rPr>
        <w:t xml:space="preserve"> </w:t>
      </w:r>
      <w:r w:rsidRPr="00F75410">
        <w:rPr>
          <w:rFonts w:eastAsia="宋体" w:hint="eastAsia"/>
        </w:rPr>
        <w:t>relay</w:t>
      </w:r>
      <w:r w:rsidRPr="00F75410">
        <w:rPr>
          <w:rFonts w:eastAsia="宋体"/>
        </w:rPr>
        <w:t xml:space="preserve"> Encryption Key (</w:t>
      </w:r>
      <w:r w:rsidRPr="00014E7F">
        <w:rPr>
          <w:rFonts w:eastAsia="宋体"/>
        </w:rPr>
        <w:t>K</w:t>
      </w:r>
      <w:r>
        <w:rPr>
          <w:rFonts w:eastAsia="宋体"/>
          <w:vertAlign w:val="subscript"/>
        </w:rPr>
        <w:t>D-enc</w:t>
      </w:r>
      <w:r w:rsidRPr="00F75410">
        <w:rPr>
          <w:rFonts w:eastAsia="宋体"/>
        </w:rPr>
        <w:t>) and Integrity Key (</w:t>
      </w:r>
      <w:r w:rsidRPr="00014E7F">
        <w:rPr>
          <w:rFonts w:eastAsia="宋体"/>
        </w:rPr>
        <w:t>K</w:t>
      </w:r>
      <w:r>
        <w:rPr>
          <w:rFonts w:eastAsia="宋体"/>
          <w:vertAlign w:val="subscript"/>
        </w:rPr>
        <w:t>D-int</w:t>
      </w:r>
      <w:r w:rsidRPr="00F75410">
        <w:rPr>
          <w:rFonts w:eastAsia="宋体"/>
        </w:rPr>
        <w:t>) are used in the chosen confidentiality and integrity algorithms respectively for protecting control plane data and user plane data between source UE and target UE.</w:t>
      </w:r>
    </w:p>
    <w:p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3</w:t>
      </w:r>
      <w:r w:rsidRPr="009B346E">
        <w:rPr>
          <w:rFonts w:ascii="Arial" w:hAnsi="Arial"/>
          <w:sz w:val="24"/>
        </w:rPr>
        <w:tab/>
      </w:r>
      <w:r>
        <w:rPr>
          <w:rFonts w:ascii="Arial" w:hAnsi="Arial"/>
          <w:sz w:val="24"/>
        </w:rPr>
        <w:t xml:space="preserve"> Key</w:t>
      </w:r>
      <w:bookmarkStart w:id="371" w:name="_Hlk110958031"/>
      <w:r>
        <w:rPr>
          <w:rFonts w:ascii="Arial" w:hAnsi="Arial"/>
          <w:sz w:val="24"/>
        </w:rPr>
        <w:t xml:space="preserve"> </w:t>
      </w:r>
      <w:r w:rsidRPr="00BC1DF6">
        <w:rPr>
          <w:rFonts w:ascii="Arial" w:hAnsi="Arial"/>
          <w:sz w:val="24"/>
        </w:rPr>
        <w:t>derivation function</w:t>
      </w:r>
      <w:bookmarkEnd w:id="371"/>
      <w:r w:rsidRPr="00BC1DF6">
        <w:rPr>
          <w:rFonts w:ascii="Arial" w:hAnsi="Arial"/>
          <w:sz w:val="24"/>
        </w:rPr>
        <w:t>s</w:t>
      </w:r>
    </w:p>
    <w:p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bookmarkStart w:id="372" w:name="_Toc19634749"/>
      <w:bookmarkStart w:id="373" w:name="_Toc26875809"/>
      <w:bookmarkStart w:id="374" w:name="_Toc35528560"/>
      <w:bookmarkStart w:id="375" w:name="_Toc35533321"/>
      <w:bookmarkStart w:id="376" w:name="_Toc45028664"/>
      <w:bookmarkStart w:id="377" w:name="_Toc45274329"/>
      <w:bookmarkStart w:id="378" w:name="_Toc45274916"/>
      <w:bookmarkStart w:id="379" w:name="_Toc51168173"/>
      <w:bookmarkStart w:id="380" w:name="_Toc98838920"/>
      <w:r w:rsidRPr="005301AD">
        <w:rPr>
          <w:rFonts w:ascii="Arial" w:hAnsi="Arial"/>
          <w:sz w:val="22"/>
          <w:lang w:eastAsia="x-none"/>
        </w:rPr>
        <w:t>6.6.2.3.1</w:t>
      </w:r>
      <w:r w:rsidRPr="005301AD">
        <w:rPr>
          <w:rFonts w:ascii="Arial" w:hAnsi="Arial"/>
          <w:sz w:val="22"/>
          <w:lang w:eastAsia="x-none"/>
        </w:rPr>
        <w:tab/>
      </w:r>
      <w:bookmarkStart w:id="381" w:name="_Hlk110958186"/>
      <w:bookmarkStart w:id="382" w:name="_Hlk116467117"/>
      <w:bookmarkEnd w:id="372"/>
      <w:bookmarkEnd w:id="373"/>
      <w:bookmarkEnd w:id="374"/>
      <w:bookmarkEnd w:id="375"/>
      <w:bookmarkEnd w:id="376"/>
      <w:bookmarkEnd w:id="377"/>
      <w:bookmarkEnd w:id="378"/>
      <w:bookmarkEnd w:id="379"/>
      <w:bookmarkEnd w:id="380"/>
      <w:r w:rsidRPr="005301AD">
        <w:rPr>
          <w:rFonts w:ascii="Arial" w:hAnsi="Arial"/>
          <w:sz w:val="22"/>
          <w:lang w:eastAsia="x-none"/>
        </w:rPr>
        <w:t>K</w:t>
      </w:r>
      <w:r w:rsidRPr="005301AD">
        <w:rPr>
          <w:rFonts w:ascii="Arial" w:hAnsi="Arial"/>
          <w:sz w:val="22"/>
          <w:vertAlign w:val="subscript"/>
          <w:lang w:eastAsia="x-none"/>
        </w:rPr>
        <w:t>D</w:t>
      </w:r>
      <w:r w:rsidRPr="005301AD">
        <w:rPr>
          <w:rFonts w:ascii="Arial" w:hAnsi="Arial"/>
          <w:sz w:val="22"/>
          <w:lang w:eastAsia="x-none"/>
        </w:rPr>
        <w:t>-sess</w:t>
      </w:r>
      <w:bookmarkEnd w:id="381"/>
      <w:r w:rsidRPr="005301AD">
        <w:rPr>
          <w:rFonts w:ascii="Arial" w:hAnsi="Arial"/>
          <w:sz w:val="22"/>
          <w:lang w:eastAsia="x-none"/>
        </w:rPr>
        <w:t xml:space="preserve"> derivation function</w:t>
      </w:r>
    </w:p>
    <w:bookmarkEnd w:id="382"/>
    <w:p w:rsidR="00CD5F2C" w:rsidRDefault="00CD5F2C" w:rsidP="00CD5F2C">
      <w:r w:rsidRPr="00464F65">
        <w:t xml:space="preserve">The </w:t>
      </w:r>
      <w:r w:rsidRPr="00874E1B">
        <w:t>K</w:t>
      </w:r>
      <w:r w:rsidRPr="00464F65">
        <w:rPr>
          <w:vertAlign w:val="subscript"/>
        </w:rPr>
        <w:t>D</w:t>
      </w:r>
      <w:r w:rsidRPr="00874E1B">
        <w:t>-sess derivation function</w:t>
      </w:r>
      <w:r>
        <w:t xml:space="preserve"> is specified in clause A.3 of TS 33.536</w:t>
      </w:r>
      <w:r w:rsidR="00F467C9">
        <w:rPr>
          <w:rFonts w:hint="eastAsia"/>
          <w:lang w:eastAsia="zh-CN"/>
        </w:rPr>
        <w:t xml:space="preserve"> </w:t>
      </w:r>
      <w:r>
        <w:t>[2], and the input key is K</w:t>
      </w:r>
      <w:r w:rsidRPr="00464F65">
        <w:rPr>
          <w:vertAlign w:val="subscript"/>
        </w:rPr>
        <w:t>D</w:t>
      </w:r>
      <w:r>
        <w:t>.</w:t>
      </w:r>
    </w:p>
    <w:p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r w:rsidRPr="005301AD">
        <w:rPr>
          <w:rFonts w:ascii="Arial" w:hAnsi="Arial"/>
          <w:sz w:val="22"/>
          <w:lang w:eastAsia="x-none"/>
        </w:rPr>
        <w:t>6.6.2.3.2</w:t>
      </w:r>
      <w:r w:rsidRPr="005301AD">
        <w:rPr>
          <w:rFonts w:ascii="Arial" w:hAnsi="Arial"/>
          <w:sz w:val="22"/>
          <w:lang w:eastAsia="x-none"/>
        </w:rPr>
        <w:tab/>
        <w:t>Integrity and encryption keys derivation function</w:t>
      </w:r>
    </w:p>
    <w:p w:rsidR="00CD5F2C" w:rsidRPr="00CD5F2C" w:rsidRDefault="00CD5F2C" w:rsidP="00CD5F2C">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sidR="00F467C9">
        <w:rPr>
          <w:rFonts w:hint="eastAsia"/>
          <w:lang w:eastAsia="zh-CN"/>
        </w:rPr>
        <w:t xml:space="preserve"> </w:t>
      </w:r>
      <w:r>
        <w:t>[2], and the input key is K</w:t>
      </w:r>
      <w:r w:rsidRPr="00464F65">
        <w:rPr>
          <w:vertAlign w:val="subscript"/>
        </w:rPr>
        <w:t>D</w:t>
      </w:r>
      <w:r>
        <w:rPr>
          <w:vertAlign w:val="subscript"/>
        </w:rPr>
        <w:t>-sess</w:t>
      </w:r>
      <w:r>
        <w:t>.</w:t>
      </w:r>
    </w:p>
    <w:p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rsidR="005301AD" w:rsidRPr="00CB3BB7" w:rsidRDefault="005301AD" w:rsidP="005301AD">
      <w:pPr>
        <w:overflowPunct w:val="0"/>
        <w:autoSpaceDE w:val="0"/>
        <w:autoSpaceDN w:val="0"/>
        <w:adjustRightInd w:val="0"/>
        <w:textAlignment w:val="baseline"/>
      </w:pPr>
      <w:r>
        <w:t>TBD.</w:t>
      </w:r>
    </w:p>
    <w:p w:rsidR="00144F1A" w:rsidRDefault="00144F1A" w:rsidP="00144F1A">
      <w:pPr>
        <w:pStyle w:val="2"/>
      </w:pPr>
      <w:bookmarkStart w:id="383" w:name="_Toc116991468"/>
      <w:bookmarkStart w:id="384" w:name="_Toc116991903"/>
      <w:bookmarkStart w:id="385" w:name="_Toc117236088"/>
      <w:r>
        <w:lastRenderedPageBreak/>
        <w:t>6.</w:t>
      </w:r>
      <w:r>
        <w:rPr>
          <w:rFonts w:hint="eastAsia"/>
          <w:lang w:eastAsia="zh-CN"/>
        </w:rPr>
        <w:t>7</w:t>
      </w:r>
      <w:r>
        <w:tab/>
      </w:r>
      <w:r w:rsidRPr="00144F1A">
        <w:t>Solution #7: Non-network-assited Security Establishment Procedure for 5G ProSe Layer-3 UE-to-UE Relay</w:t>
      </w:r>
      <w:bookmarkEnd w:id="355"/>
      <w:bookmarkEnd w:id="383"/>
      <w:bookmarkEnd w:id="384"/>
      <w:bookmarkEnd w:id="385"/>
    </w:p>
    <w:p w:rsidR="00144F1A" w:rsidRDefault="00144F1A" w:rsidP="00144F1A">
      <w:pPr>
        <w:pStyle w:val="3"/>
      </w:pPr>
      <w:bookmarkStart w:id="386" w:name="_Toc112749635"/>
      <w:bookmarkStart w:id="387" w:name="_Toc116991469"/>
      <w:bookmarkStart w:id="388" w:name="_Toc116991904"/>
      <w:bookmarkStart w:id="389" w:name="_Toc117236089"/>
      <w:r>
        <w:t>6.</w:t>
      </w:r>
      <w:r>
        <w:rPr>
          <w:rFonts w:hint="eastAsia"/>
          <w:lang w:eastAsia="zh-CN"/>
        </w:rPr>
        <w:t>7</w:t>
      </w:r>
      <w:r>
        <w:t>.1</w:t>
      </w:r>
      <w:r>
        <w:tab/>
        <w:t>Introduction</w:t>
      </w:r>
      <w:bookmarkEnd w:id="386"/>
      <w:bookmarkEnd w:id="387"/>
      <w:bookmarkEnd w:id="388"/>
      <w:bookmarkEnd w:id="389"/>
    </w:p>
    <w:p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rsidR="00144F1A" w:rsidRDefault="00144F1A" w:rsidP="00144F1A">
      <w:pPr>
        <w:pStyle w:val="3"/>
      </w:pPr>
      <w:bookmarkStart w:id="390" w:name="_Toc112749636"/>
      <w:bookmarkStart w:id="391" w:name="_Toc116991470"/>
      <w:bookmarkStart w:id="392" w:name="_Toc116991905"/>
      <w:bookmarkStart w:id="393" w:name="_Toc117236090"/>
      <w:r>
        <w:t>6.</w:t>
      </w:r>
      <w:r>
        <w:rPr>
          <w:rFonts w:hint="eastAsia"/>
          <w:lang w:eastAsia="zh-CN"/>
        </w:rPr>
        <w:t>7</w:t>
      </w:r>
      <w:r>
        <w:t>.2</w:t>
      </w:r>
      <w:r>
        <w:tab/>
        <w:t>Solution details</w:t>
      </w:r>
      <w:bookmarkEnd w:id="356"/>
      <w:bookmarkEnd w:id="357"/>
      <w:bookmarkEnd w:id="358"/>
      <w:bookmarkEnd w:id="359"/>
      <w:bookmarkEnd w:id="360"/>
      <w:bookmarkEnd w:id="390"/>
      <w:bookmarkEnd w:id="391"/>
      <w:bookmarkEnd w:id="392"/>
      <w:bookmarkEnd w:id="393"/>
    </w:p>
    <w:bookmarkStart w:id="394" w:name="_Toc513475455"/>
    <w:bookmarkStart w:id="395" w:name="_Toc48930873"/>
    <w:bookmarkStart w:id="396" w:name="_Toc49376122"/>
    <w:bookmarkStart w:id="397" w:name="_Toc56501636"/>
    <w:bookmarkStart w:id="398" w:name="_Toc104196500"/>
    <w:p w:rsidR="001A3729" w:rsidRPr="00F126A1" w:rsidRDefault="00144F1A" w:rsidP="001A3729">
      <w:pPr>
        <w:pStyle w:val="TF"/>
        <w:rPr>
          <w:lang w:eastAsia="zh-CN"/>
        </w:rPr>
      </w:pPr>
      <w:r>
        <w:object w:dxaOrig="12320" w:dyaOrig="9540">
          <v:shape id="_x0000_i1036" type="#_x0000_t75" style="width:488.55pt;height:387.4pt" o:ole="">
            <v:imagedata r:id="rId34" o:title=""/>
          </v:shape>
          <o:OLEObject Type="Embed" ProgID="Visio.Drawing.15" ShapeID="_x0000_i1036" DrawAspect="Content" ObjectID="_1727848781" r:id="rId35"/>
        </w:object>
      </w:r>
      <w:bookmarkStart w:id="399" w:name="_Toc112749637"/>
      <w:bookmarkEnd w:id="394"/>
      <w:bookmarkEnd w:id="395"/>
      <w:bookmarkEnd w:id="396"/>
      <w:bookmarkEnd w:id="397"/>
      <w:bookmarkEnd w:id="398"/>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rsidR="001A3729" w:rsidRDefault="001A3729" w:rsidP="001A3729">
      <w:pPr>
        <w:ind w:left="284" w:hanging="284"/>
      </w:pPr>
      <w:r>
        <w:lastRenderedPageBreak/>
        <w:t>1.</w:t>
      </w:r>
      <w:r>
        <w:tab/>
        <w:t xml:space="preserve">The Discovery &amp; Relay Selection procedure is performed between the peer UEs and the UE-to-UE Relay. </w:t>
      </w:r>
    </w:p>
    <w:p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rsidR="001A3729" w:rsidRDefault="001A3729" w:rsidP="001A3729">
      <w:r>
        <w:t>5.</w:t>
      </w:r>
      <w:r>
        <w:tab/>
        <w:t>The Source UE responds with a Direct Security Mode Complete message to the UE-to-UE Relay.</w:t>
      </w:r>
    </w:p>
    <w:p w:rsidR="001A3729" w:rsidRDefault="001A3729" w:rsidP="001A3729">
      <w:pPr>
        <w:ind w:left="280" w:hanging="280"/>
      </w:pPr>
      <w:r>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rsidR="001A3729" w:rsidRDefault="001A3729" w:rsidP="001A3729">
      <w:r>
        <w:t>9.</w:t>
      </w:r>
      <w:r>
        <w:tab/>
        <w:t>The UE-to-UE Relay responds with a Direct Security Mode Complete message to the</w:t>
      </w:r>
      <w:r w:rsidRPr="004E58D1">
        <w:t xml:space="preserve"> </w:t>
      </w:r>
      <w:r>
        <w:t>Target UE.</w:t>
      </w:r>
    </w:p>
    <w:p w:rsidR="001A3729" w:rsidRDefault="001A3729" w:rsidP="001A3729">
      <w:r>
        <w:t>10. The Target UE sends the Direct Communication Accept message to the UE-to-UE Relay.</w:t>
      </w:r>
    </w:p>
    <w:p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rsidR="0083508B" w:rsidRDefault="0083508B" w:rsidP="0083508B">
      <w:pPr>
        <w:pStyle w:val="3"/>
        <w:ind w:left="0" w:firstLine="0"/>
      </w:pPr>
      <w:bookmarkStart w:id="400" w:name="_Toc116991906"/>
      <w:bookmarkStart w:id="401" w:name="_Toc117236091"/>
      <w:bookmarkEnd w:id="399"/>
      <w:r>
        <w:t>6.</w:t>
      </w:r>
      <w:r w:rsidR="00894BC5">
        <w:rPr>
          <w:rFonts w:hint="eastAsia"/>
          <w:lang w:eastAsia="zh-CN"/>
        </w:rPr>
        <w:t>7</w:t>
      </w:r>
      <w:r>
        <w:t>.3</w:t>
      </w:r>
      <w:r>
        <w:tab/>
        <w:t>Evaluation</w:t>
      </w:r>
      <w:bookmarkEnd w:id="400"/>
      <w:bookmarkEnd w:id="401"/>
    </w:p>
    <w:p w:rsidR="00144F1A" w:rsidRPr="000658D9" w:rsidRDefault="00144F1A" w:rsidP="00144F1A">
      <w:pPr>
        <w:rPr>
          <w:lang w:eastAsia="zh-CN"/>
        </w:rPr>
      </w:pPr>
      <w:r>
        <w:rPr>
          <w:lang w:eastAsia="zh-CN"/>
        </w:rPr>
        <w:t>TBD</w:t>
      </w:r>
    </w:p>
    <w:p w:rsidR="00E85E74" w:rsidRDefault="00E85E74" w:rsidP="00E85E74">
      <w:pPr>
        <w:pStyle w:val="2"/>
      </w:pPr>
      <w:bookmarkStart w:id="402" w:name="_Toc112749638"/>
      <w:bookmarkStart w:id="403" w:name="_Toc116991471"/>
      <w:bookmarkStart w:id="404" w:name="_Toc116991907"/>
      <w:bookmarkStart w:id="405" w:name="_Toc117236092"/>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402"/>
      <w:bookmarkEnd w:id="403"/>
      <w:bookmarkEnd w:id="404"/>
      <w:bookmarkEnd w:id="405"/>
    </w:p>
    <w:p w:rsidR="00E85E74" w:rsidRDefault="00E85E74" w:rsidP="00E85E74">
      <w:pPr>
        <w:pStyle w:val="3"/>
      </w:pPr>
      <w:bookmarkStart w:id="406" w:name="_Toc112749639"/>
      <w:bookmarkStart w:id="407" w:name="_Toc116991472"/>
      <w:bookmarkStart w:id="408" w:name="_Toc116991908"/>
      <w:bookmarkStart w:id="409" w:name="_Toc117236093"/>
      <w:r>
        <w:t>6.</w:t>
      </w:r>
      <w:r>
        <w:rPr>
          <w:rFonts w:hint="eastAsia"/>
          <w:lang w:eastAsia="zh-CN"/>
        </w:rPr>
        <w:t>8</w:t>
      </w:r>
      <w:r>
        <w:t>.1</w:t>
      </w:r>
      <w:r>
        <w:tab/>
        <w:t>Introduction</w:t>
      </w:r>
      <w:bookmarkEnd w:id="406"/>
      <w:bookmarkEnd w:id="407"/>
      <w:bookmarkEnd w:id="408"/>
      <w:bookmarkEnd w:id="409"/>
    </w:p>
    <w:p w:rsidR="00E85E74" w:rsidRDefault="00E85E74" w:rsidP="00E85E74">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rsidR="00E85E74" w:rsidRDefault="00E85E74" w:rsidP="00E85E74">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rsidR="00E85E74" w:rsidRPr="000E79BA" w:rsidRDefault="00E85E74" w:rsidP="00E85E74">
      <w:pPr>
        <w:jc w:val="both"/>
        <w:rPr>
          <w:lang w:eastAsia="zh-CN"/>
        </w:rPr>
      </w:pPr>
      <w:r w:rsidRPr="00A2704E">
        <w:rPr>
          <w:rFonts w:hint="eastAsia"/>
          <w:lang w:eastAsia="zh-CN"/>
        </w:rPr>
        <w:lastRenderedPageBreak/>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rsidR="00E85E74" w:rsidRDefault="00E85E74" w:rsidP="00E85E74">
      <w:pPr>
        <w:pStyle w:val="3"/>
      </w:pPr>
      <w:bookmarkStart w:id="410" w:name="_Toc112749640"/>
      <w:bookmarkStart w:id="411" w:name="_Toc116991473"/>
      <w:bookmarkStart w:id="412" w:name="_Toc116991909"/>
      <w:bookmarkStart w:id="413" w:name="_Toc117236094"/>
      <w:r>
        <w:t>6.</w:t>
      </w:r>
      <w:r>
        <w:rPr>
          <w:rFonts w:hint="eastAsia"/>
          <w:lang w:eastAsia="zh-CN"/>
        </w:rPr>
        <w:t>8</w:t>
      </w:r>
      <w:r>
        <w:t>.2</w:t>
      </w:r>
      <w:r>
        <w:tab/>
        <w:t>Solution details</w:t>
      </w:r>
      <w:bookmarkEnd w:id="410"/>
      <w:bookmarkEnd w:id="411"/>
      <w:bookmarkEnd w:id="412"/>
      <w:bookmarkEnd w:id="413"/>
    </w:p>
    <w:p w:rsidR="00E85E74" w:rsidRPr="00B02FAC" w:rsidRDefault="00E85E74" w:rsidP="00E85E74">
      <w:pPr>
        <w:pStyle w:val="4"/>
        <w:rPr>
          <w:lang w:eastAsia="zh-CN"/>
        </w:rPr>
      </w:pPr>
      <w:bookmarkStart w:id="414" w:name="_Toc112749641"/>
      <w:bookmarkStart w:id="415" w:name="_Toc116991474"/>
      <w:bookmarkStart w:id="416" w:name="_Toc116991910"/>
      <w:bookmarkStart w:id="417" w:name="_Toc117236095"/>
      <w:r>
        <w:rPr>
          <w:rFonts w:hint="eastAsia"/>
          <w:lang w:eastAsia="zh-CN"/>
        </w:rPr>
        <w:t>6</w:t>
      </w:r>
      <w:r>
        <w:rPr>
          <w:lang w:eastAsia="zh-CN"/>
        </w:rPr>
        <w:t>.</w:t>
      </w:r>
      <w:r>
        <w:rPr>
          <w:rFonts w:hint="eastAsia"/>
          <w:lang w:eastAsia="zh-CN"/>
        </w:rPr>
        <w:t>8</w:t>
      </w:r>
      <w:r>
        <w:rPr>
          <w:lang w:eastAsia="zh-CN"/>
        </w:rPr>
        <w:t>.2.1</w:t>
      </w:r>
      <w:r>
        <w:rPr>
          <w:lang w:eastAsia="zh-CN"/>
        </w:rPr>
        <w:tab/>
      </w:r>
      <w:r w:rsidRPr="00B02FAC">
        <w:rPr>
          <w:lang w:eastAsia="zh-CN"/>
        </w:rPr>
        <w:t xml:space="preserve">Restricted 5G ProSe UE-to-UE Relay Discovery Model A </w:t>
      </w:r>
      <w:r>
        <w:rPr>
          <w:lang w:eastAsia="zh-CN"/>
        </w:rPr>
        <w:t>over Control Plane</w:t>
      </w:r>
      <w:bookmarkEnd w:id="414"/>
      <w:bookmarkEnd w:id="415"/>
      <w:bookmarkEnd w:id="416"/>
      <w:bookmarkEnd w:id="417"/>
    </w:p>
    <w:p w:rsidR="00E85E74" w:rsidRPr="00F126A1" w:rsidRDefault="00E85E74" w:rsidP="00E85E74">
      <w:pPr>
        <w:pStyle w:val="TF"/>
        <w:rPr>
          <w:lang w:eastAsia="zh-CN"/>
        </w:rPr>
      </w:pPr>
      <w:r>
        <w:object w:dxaOrig="11940" w:dyaOrig="9660">
          <v:shape id="_x0000_i1037" type="#_x0000_t75" style="width:499.6pt;height:407.25pt" o:ole="">
            <v:imagedata r:id="rId36" o:title=""/>
          </v:shape>
          <o:OLEObject Type="Embed" ProgID="Visio.Drawing.15" ShapeID="_x0000_i1037" DrawAspect="Content" ObjectID="_1727848782" r:id="rId37"/>
        </w:object>
      </w:r>
      <w:r w:rsidRPr="00E85E74">
        <w:t xml:space="preserve"> </w:t>
      </w:r>
      <w:r w:rsidRPr="008E67A7">
        <w:t>Figure</w:t>
      </w:r>
      <w:r>
        <w:rPr>
          <w:lang w:eastAsia="zh-CN"/>
        </w:rPr>
        <w:t xml:space="preserve"> 6.</w:t>
      </w:r>
      <w:r>
        <w:rPr>
          <w:rFonts w:hint="eastAsia"/>
          <w:lang w:eastAsia="zh-CN"/>
        </w:rPr>
        <w:t>8.2.1</w:t>
      </w:r>
      <w:r>
        <w:rPr>
          <w:lang w:eastAsia="zh-CN"/>
        </w:rPr>
        <w:t>-1</w:t>
      </w:r>
      <w:r w:rsidRPr="008E67A7">
        <w:t xml:space="preserve">: </w:t>
      </w:r>
    </w:p>
    <w:p w:rsidR="00E85E74" w:rsidRDefault="00E85E74" w:rsidP="00E85E74">
      <w:r>
        <w:t>According to TS 23.304 [8], the ProSe Application Server allocates a Restricted ProSe Application User ID (RPAUID) for each ProSe UE and returns the RPAUID to the application client in the UE.</w:t>
      </w:r>
    </w:p>
    <w:p w:rsidR="00E85E74" w:rsidRPr="00CE7C7D" w:rsidRDefault="00E85E74" w:rsidP="00E85E74">
      <w:r w:rsidRPr="00746CE9">
        <w:t>As defined in the TR 23.700-33 [2] Solution</w:t>
      </w:r>
      <w:r>
        <w:t>s</w:t>
      </w:r>
      <w:r w:rsidRPr="00746CE9">
        <w:t xml:space="preserve"> 10</w:t>
      </w:r>
      <w:r w:rsidRPr="00746CE9">
        <w:rPr>
          <w:rFonts w:hint="eastAsia"/>
          <w:lang w:eastAsia="zh-CN"/>
        </w:rPr>
        <w:t>,</w:t>
      </w:r>
      <w:r w:rsidRPr="00746CE9">
        <w:rPr>
          <w:lang w:eastAsia="zh-CN"/>
        </w:rPr>
        <w:t xml:space="preserve"> 12, 30 and 33,</w:t>
      </w:r>
      <w:r>
        <w:t xml:space="preserve"> the UE-to-UE Relay can discover other UEs in proximity via the previous U2U discovery or U2U communication procedures, the UE-to-UE Relay may buffer their RPAUID as Discovered UE ID. The Discovered UE ID will be removed by UE-to-UE Relay in case the buffer timer expired.</w:t>
      </w:r>
    </w:p>
    <w:p w:rsidR="00E85E74" w:rsidRDefault="00E85E74" w:rsidP="00E85E74">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rsidR="00E85E74" w:rsidRDefault="00E85E74" w:rsidP="00E85E74">
      <w:pPr>
        <w:ind w:left="284" w:hanging="284"/>
      </w:pPr>
      <w:r>
        <w:t>1.</w:t>
      </w:r>
      <w:r>
        <w:tab/>
        <w:t>UE-to-UE Relay sends a Relay Discovery Key Request message containing its Restricted ProSe Application User ID (RPAUID)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rsidR="00E85E74" w:rsidRPr="00BA7220" w:rsidRDefault="00E85E74" w:rsidP="00E85E74">
      <w:pPr>
        <w:pStyle w:val="NO"/>
      </w:pPr>
      <w:r w:rsidRPr="005B29E9">
        <w:rPr>
          <w:caps/>
        </w:rPr>
        <w:lastRenderedPageBreak/>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rsidR="00E85E74" w:rsidRDefault="00E85E74" w:rsidP="00E85E74">
      <w:pPr>
        <w:pStyle w:val="EditorsNote"/>
      </w:pPr>
      <w:r>
        <w:t xml:space="preserve">Editor’s Note: </w:t>
      </w:r>
      <w:r>
        <w:rPr>
          <w:lang w:val="en-US" w:eastAsia="zh-CN"/>
        </w:rPr>
        <w:t>D</w:t>
      </w:r>
      <w:r w:rsidRPr="00835C6C">
        <w:rPr>
          <w:lang w:val="en-US" w:eastAsia="zh-CN"/>
        </w:rPr>
        <w:t>etailed parameters used in Relay Discovery Key Request procedure is FFS.</w:t>
      </w:r>
    </w:p>
    <w:p w:rsidR="00E85E74" w:rsidRDefault="00E85E74" w:rsidP="00E85E74">
      <w:pPr>
        <w:ind w:left="284" w:hanging="284"/>
      </w:pPr>
      <w:r>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rsidR="00E85E74" w:rsidRPr="00BA7220" w:rsidRDefault="00E85E74" w:rsidP="00E85E74">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rsidR="00E85E74" w:rsidRDefault="00E85E74" w:rsidP="00E85E74">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rsidR="00E85E74" w:rsidRDefault="00E85E74" w:rsidP="00E85E74">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rsidR="00E85E74" w:rsidRDefault="00E85E74" w:rsidP="00E85E74">
      <w:pPr>
        <w:ind w:left="284" w:hanging="284"/>
      </w:pPr>
      <w:r>
        <w:t>4.</w:t>
      </w:r>
      <w:r>
        <w:tab/>
        <w:t>The Source UE/Target UE sends a Relay Discovery Key Request message containing its RPAUID, RSC, its PC5 UE security capability and the Relay RPAUID(s) to its 5G DDNMF in order to be allowed to monitor for one or more UE-to-UE Relay.</w:t>
      </w:r>
    </w:p>
    <w:p w:rsidR="00E85E74" w:rsidRPr="00BA7220" w:rsidRDefault="00E85E74" w:rsidP="00E85E74">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rsidR="00E85E74" w:rsidRDefault="00E85E74" w:rsidP="00E85E74">
      <w:pPr>
        <w:ind w:left="284" w:hanging="284"/>
      </w:pPr>
      <w:r>
        <w:t>5.</w:t>
      </w:r>
      <w:r>
        <w:tab/>
        <w:t xml:space="preserve">The 5G DDNMF of the Source UE/Target UE sends an authorization request to </w:t>
      </w:r>
      <w:r w:rsidRPr="00746CE9">
        <w:t>the PCF/UDM of the Source UE/Target UE or the ProSe App Server</w:t>
      </w:r>
      <w:r>
        <w:t xml:space="preserve">. If the Source UE/Target UE is allowed to monitor the announcement message under this specific U2U relay service, </w:t>
      </w:r>
      <w:r w:rsidRPr="00746CE9">
        <w:t>the PCF/UDM of the Source UE/Target UE or the ProSe App Server</w:t>
      </w:r>
      <w:r>
        <w:t xml:space="preserve"> returns an authorization response.</w:t>
      </w:r>
    </w:p>
    <w:p w:rsidR="00E85E74" w:rsidRDefault="00E85E74" w:rsidP="00E85E74">
      <w:pPr>
        <w:ind w:left="284" w:hanging="284"/>
      </w:pPr>
      <w:r>
        <w:t>6.</w:t>
      </w:r>
      <w:r>
        <w:tab/>
        <w:t>If the Relay Discovery Key Request is authorized, and the PLMN ID in the Relay RPAUID(s) indicates a different PLMN, the 5G DDNMF of the Source UE/Target UE contacts the indicated PLMN's 5G DDNMF (i.e. the 5G DDNMF of the UE-to-UE Relay) by sending a Monitor Request message including the PC5 UE security capability received in step 4.</w:t>
      </w:r>
    </w:p>
    <w:p w:rsidR="00E85E74" w:rsidRDefault="00E85E74" w:rsidP="00E85E74">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rsidR="00E85E74" w:rsidRDefault="00E85E74" w:rsidP="00E85E74">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rsidR="00E85E74" w:rsidRDefault="00E85E74" w:rsidP="00E85E74">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rsidR="00E85E74" w:rsidRDefault="00E85E74" w:rsidP="00E85E74">
      <w:r>
        <w:t>Steps 10 and 11 occur over PC5:</w:t>
      </w:r>
    </w:p>
    <w:p w:rsidR="00E85E74" w:rsidRDefault="00E85E74" w:rsidP="00E85E74">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and Discovered UE ID </w:t>
      </w:r>
      <w:r w:rsidRPr="00746CE9">
        <w:t>(i.e. RPAUID of discovered UEs in proximity via the previous U2U Discovery or U2U Communication)</w:t>
      </w:r>
      <w:r>
        <w:t>, etc..</w:t>
      </w:r>
    </w:p>
    <w:p w:rsidR="00E85E74" w:rsidRDefault="00E85E74" w:rsidP="00E85E74">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rsidR="00E075B7" w:rsidRPr="00BA7220" w:rsidRDefault="00E075B7" w:rsidP="00E075B7">
      <w:pPr>
        <w:pStyle w:val="NO"/>
      </w:pPr>
      <w:r w:rsidRPr="005B29E9">
        <w:rPr>
          <w:caps/>
        </w:rPr>
        <w:lastRenderedPageBreak/>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rsidR="00E85E74" w:rsidRPr="00AA1B1F"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rsidR="00E85E74" w:rsidRDefault="00E85E74" w:rsidP="00E85E74">
      <w:pPr>
        <w:pStyle w:val="4"/>
        <w:rPr>
          <w:lang w:eastAsia="zh-CN"/>
        </w:rPr>
      </w:pPr>
      <w:bookmarkStart w:id="418" w:name="_Toc112749642"/>
      <w:bookmarkStart w:id="419" w:name="_Toc116991475"/>
      <w:bookmarkStart w:id="420" w:name="_Toc116991911"/>
      <w:bookmarkStart w:id="421" w:name="_Toc117236096"/>
      <w:r>
        <w:t>6.</w:t>
      </w:r>
      <w:r>
        <w:rPr>
          <w:rFonts w:hint="eastAsia"/>
          <w:lang w:eastAsia="zh-CN"/>
        </w:rPr>
        <w:t>8</w:t>
      </w:r>
      <w:r>
        <w:t>.2.2</w:t>
      </w:r>
      <w:r>
        <w:tab/>
      </w:r>
      <w:r w:rsidRPr="00B02FAC">
        <w:rPr>
          <w:lang w:eastAsia="zh-CN"/>
        </w:rPr>
        <w:t xml:space="preserve">Restricted 5G ProSe UE-to-UE Relay Discovery Model A </w:t>
      </w:r>
      <w:r>
        <w:rPr>
          <w:lang w:eastAsia="zh-CN"/>
        </w:rPr>
        <w:t>over User Plane</w:t>
      </w:r>
      <w:bookmarkEnd w:id="418"/>
      <w:bookmarkEnd w:id="419"/>
      <w:bookmarkEnd w:id="420"/>
      <w:bookmarkEnd w:id="421"/>
    </w:p>
    <w:p w:rsidR="00E85E74" w:rsidRDefault="00E85E74" w:rsidP="00E85E74">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 </w:t>
      </w:r>
      <w:r>
        <w:rPr>
          <w:lang w:eastAsia="zh-CN"/>
        </w:rPr>
        <w:t>as described in 6.</w:t>
      </w:r>
      <w:r>
        <w:rPr>
          <w:rFonts w:hint="eastAsia"/>
          <w:lang w:eastAsia="zh-CN"/>
        </w:rPr>
        <w:t>8</w:t>
      </w:r>
      <w:r>
        <w:rPr>
          <w:lang w:eastAsia="zh-CN"/>
        </w:rPr>
        <w:t>.2.1</w:t>
      </w:r>
      <w:r w:rsidRPr="00316CA3">
        <w:rPr>
          <w:lang w:eastAsia="zh-CN"/>
        </w:rPr>
        <w:t xml:space="preserve"> of the present document.</w:t>
      </w:r>
    </w:p>
    <w:p w:rsidR="00E85E74" w:rsidRPr="00CB3E51"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rsidR="00E85E74" w:rsidRDefault="00E85E74" w:rsidP="00E85E74">
      <w:pPr>
        <w:pStyle w:val="3"/>
        <w:ind w:left="0" w:firstLine="0"/>
      </w:pPr>
      <w:bookmarkStart w:id="422" w:name="_Toc112749643"/>
      <w:bookmarkStart w:id="423" w:name="_Toc116991476"/>
      <w:bookmarkStart w:id="424" w:name="_Toc116991912"/>
      <w:bookmarkStart w:id="425" w:name="_Toc117236097"/>
      <w:r>
        <w:t>6.</w:t>
      </w:r>
      <w:r w:rsidR="00750618">
        <w:rPr>
          <w:rFonts w:hint="eastAsia"/>
          <w:lang w:eastAsia="zh-CN"/>
        </w:rPr>
        <w:t>8</w:t>
      </w:r>
      <w:r>
        <w:t>.3</w:t>
      </w:r>
      <w:r>
        <w:tab/>
        <w:t>Evaluation</w:t>
      </w:r>
      <w:bookmarkEnd w:id="422"/>
      <w:bookmarkEnd w:id="423"/>
      <w:bookmarkEnd w:id="424"/>
      <w:bookmarkEnd w:id="425"/>
    </w:p>
    <w:p w:rsidR="00E85E74" w:rsidRPr="00791881" w:rsidRDefault="00E85E74" w:rsidP="00E85E74">
      <w:pPr>
        <w:rPr>
          <w:lang w:eastAsia="zh-CN"/>
        </w:rPr>
      </w:pPr>
      <w:r>
        <w:rPr>
          <w:lang w:eastAsia="zh-CN"/>
        </w:rPr>
        <w:t>TBD</w:t>
      </w:r>
    </w:p>
    <w:p w:rsidR="00C8667C" w:rsidRDefault="00C8667C" w:rsidP="00C8667C">
      <w:pPr>
        <w:pStyle w:val="2"/>
      </w:pPr>
      <w:bookmarkStart w:id="426" w:name="_Toc112749644"/>
      <w:bookmarkStart w:id="427" w:name="_Toc116991477"/>
      <w:bookmarkStart w:id="428" w:name="_Toc116991913"/>
      <w:bookmarkStart w:id="429" w:name="_Toc117236098"/>
      <w:r>
        <w:t>6.</w:t>
      </w:r>
      <w:r>
        <w:rPr>
          <w:rFonts w:hint="eastAsia"/>
          <w:lang w:eastAsia="zh-CN"/>
        </w:rPr>
        <w:t>9</w:t>
      </w:r>
      <w:r>
        <w:tab/>
        <w:t>Solution #</w:t>
      </w:r>
      <w:r>
        <w:rPr>
          <w:rFonts w:hint="eastAsia"/>
          <w:lang w:eastAsia="zh-CN"/>
        </w:rPr>
        <w:t>9</w:t>
      </w:r>
      <w:r>
        <w:t>: Restricted 5G ProSe UE-to-UE Relay Discovery Model B</w:t>
      </w:r>
      <w:bookmarkEnd w:id="426"/>
      <w:bookmarkEnd w:id="427"/>
      <w:bookmarkEnd w:id="428"/>
      <w:bookmarkEnd w:id="429"/>
    </w:p>
    <w:p w:rsidR="00C8667C" w:rsidRDefault="00C8667C" w:rsidP="00C8667C">
      <w:pPr>
        <w:pStyle w:val="3"/>
      </w:pPr>
      <w:bookmarkStart w:id="430" w:name="_Toc112749645"/>
      <w:bookmarkStart w:id="431" w:name="_Toc116991478"/>
      <w:bookmarkStart w:id="432" w:name="_Toc116991914"/>
      <w:bookmarkStart w:id="433" w:name="_Toc117236099"/>
      <w:r>
        <w:t>6.</w:t>
      </w:r>
      <w:r>
        <w:rPr>
          <w:rFonts w:hint="eastAsia"/>
          <w:lang w:eastAsia="zh-CN"/>
        </w:rPr>
        <w:t>9</w:t>
      </w:r>
      <w:r>
        <w:t>.1</w:t>
      </w:r>
      <w:r>
        <w:tab/>
        <w:t>Introduction</w:t>
      </w:r>
      <w:bookmarkEnd w:id="430"/>
      <w:bookmarkEnd w:id="431"/>
      <w:bookmarkEnd w:id="432"/>
      <w:bookmarkEnd w:id="433"/>
    </w:p>
    <w:p w:rsidR="00C8667C" w:rsidRDefault="00C8667C" w:rsidP="00C8667C">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rsidR="00C8667C" w:rsidRDefault="00C8667C" w:rsidP="00C8667C">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rsidR="00C8667C" w:rsidRPr="000E79BA" w:rsidRDefault="00C8667C" w:rsidP="00C8667C">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rsidR="00C8667C" w:rsidRDefault="00C8667C" w:rsidP="00C8667C">
      <w:pPr>
        <w:pStyle w:val="3"/>
      </w:pPr>
      <w:bookmarkStart w:id="434" w:name="_Toc112749646"/>
      <w:bookmarkStart w:id="435" w:name="_Toc116991479"/>
      <w:bookmarkStart w:id="436" w:name="_Toc116991915"/>
      <w:bookmarkStart w:id="437" w:name="_Toc117236100"/>
      <w:r>
        <w:lastRenderedPageBreak/>
        <w:t>6.</w:t>
      </w:r>
      <w:r>
        <w:rPr>
          <w:rFonts w:hint="eastAsia"/>
          <w:lang w:eastAsia="zh-CN"/>
        </w:rPr>
        <w:t>9</w:t>
      </w:r>
      <w:r>
        <w:t>.2</w:t>
      </w:r>
      <w:r>
        <w:tab/>
        <w:t>Solution details</w:t>
      </w:r>
      <w:bookmarkEnd w:id="434"/>
      <w:bookmarkEnd w:id="435"/>
      <w:bookmarkEnd w:id="436"/>
      <w:bookmarkEnd w:id="437"/>
    </w:p>
    <w:p w:rsidR="00C8667C" w:rsidRPr="00B02FAC" w:rsidRDefault="00C8667C" w:rsidP="00C8667C">
      <w:pPr>
        <w:pStyle w:val="4"/>
        <w:rPr>
          <w:lang w:eastAsia="zh-CN"/>
        </w:rPr>
      </w:pPr>
      <w:bookmarkStart w:id="438" w:name="_Toc112749647"/>
      <w:bookmarkStart w:id="439" w:name="_Toc116991480"/>
      <w:bookmarkStart w:id="440" w:name="_Toc116991916"/>
      <w:bookmarkStart w:id="441" w:name="_Toc117236101"/>
      <w:r>
        <w:rPr>
          <w:rFonts w:hint="eastAsia"/>
          <w:lang w:eastAsia="zh-CN"/>
        </w:rPr>
        <w:t>6</w:t>
      </w:r>
      <w:r>
        <w:rPr>
          <w:lang w:eastAsia="zh-CN"/>
        </w:rPr>
        <w:t>.</w:t>
      </w:r>
      <w:r>
        <w:rPr>
          <w:rFonts w:hint="eastAsia"/>
          <w:lang w:eastAsia="zh-CN"/>
        </w:rPr>
        <w:t>9</w:t>
      </w:r>
      <w:r>
        <w:rPr>
          <w:lang w:eastAsia="zh-CN"/>
        </w:rPr>
        <w:t>.2.1</w:t>
      </w:r>
      <w:r>
        <w:rPr>
          <w:lang w:eastAsia="zh-CN"/>
        </w:rP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Control Plane</w:t>
      </w:r>
      <w:bookmarkEnd w:id="438"/>
      <w:bookmarkEnd w:id="439"/>
      <w:bookmarkEnd w:id="440"/>
      <w:bookmarkEnd w:id="441"/>
    </w:p>
    <w:p w:rsidR="00C8667C" w:rsidRPr="00F126A1" w:rsidRDefault="00C8667C" w:rsidP="00C8667C">
      <w:pPr>
        <w:pStyle w:val="TF"/>
        <w:rPr>
          <w:lang w:eastAsia="zh-CN"/>
        </w:rPr>
      </w:pPr>
      <w:r>
        <w:object w:dxaOrig="11870" w:dyaOrig="10120">
          <v:shape id="_x0000_i1038" type="#_x0000_t75" style="width:496.95pt;height:426.7pt" o:ole="">
            <v:imagedata r:id="rId38" o:title=""/>
          </v:shape>
          <o:OLEObject Type="Embed" ProgID="Visio.Drawing.15" ShapeID="_x0000_i1038" DrawAspect="Content" ObjectID="_1727848783" r:id="rId39"/>
        </w:object>
      </w:r>
      <w:r w:rsidRPr="00E85E74">
        <w:t xml:space="preserve"> </w:t>
      </w:r>
      <w:r w:rsidRPr="008E67A7">
        <w:t>Figure</w:t>
      </w:r>
      <w:r>
        <w:rPr>
          <w:lang w:eastAsia="zh-CN"/>
        </w:rPr>
        <w:t xml:space="preserve"> 6.</w:t>
      </w:r>
      <w:r>
        <w:rPr>
          <w:rFonts w:hint="eastAsia"/>
          <w:lang w:eastAsia="zh-CN"/>
        </w:rPr>
        <w:t>9.2.1</w:t>
      </w:r>
      <w:r>
        <w:rPr>
          <w:lang w:eastAsia="zh-CN"/>
        </w:rPr>
        <w:t>-1</w:t>
      </w:r>
      <w:r w:rsidRPr="008E67A7">
        <w:t xml:space="preserve">: </w:t>
      </w:r>
    </w:p>
    <w:p w:rsidR="00C8667C" w:rsidRDefault="00C8667C" w:rsidP="00C8667C">
      <w:r>
        <w:t xml:space="preserve">According to TS 23.304 [8], the ProSe Application Server allocates a Restricted ProSe Application User ID (RPAUID) for each Prose UE and returns the RPAUID to the application client in the UE. </w:t>
      </w:r>
    </w:p>
    <w:p w:rsidR="00C8667C" w:rsidRDefault="00C8667C" w:rsidP="00C8667C">
      <w:r>
        <w:t>Steps 1-3 refer to the Discovery Key Request procedure of UE-to-UE Relay.</w:t>
      </w:r>
    </w:p>
    <w:p w:rsidR="00C8667C" w:rsidRDefault="00C8667C" w:rsidP="00C8667C">
      <w:pPr>
        <w:ind w:left="284" w:hanging="284"/>
      </w:pPr>
      <w:r>
        <w:t>1.</w:t>
      </w:r>
      <w:r>
        <w:tab/>
        <w:t>UE-to-UE Relay sends a Relay Discovery Key Request message containing its RPAUID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rsidR="00C8667C" w:rsidRPr="00BA7220" w:rsidRDefault="00C8667C" w:rsidP="00C8667C">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rsidR="00C8667C" w:rsidRDefault="00C8667C" w:rsidP="00C8667C">
      <w:pPr>
        <w:pStyle w:val="EditorsNote"/>
      </w:pPr>
      <w:r>
        <w:t xml:space="preserve">Editor’s Note: </w:t>
      </w:r>
      <w:r>
        <w:rPr>
          <w:lang w:val="en-US" w:eastAsia="zh-CN"/>
        </w:rPr>
        <w:t>D</w:t>
      </w:r>
      <w:r w:rsidRPr="00835C6C">
        <w:rPr>
          <w:lang w:val="en-US" w:eastAsia="zh-CN"/>
        </w:rPr>
        <w:t>etailed parameters used in Relay Discovery Key Request procedure is FFS.</w:t>
      </w:r>
    </w:p>
    <w:p w:rsidR="00C8667C" w:rsidRDefault="00C8667C" w:rsidP="00C8667C">
      <w:pPr>
        <w:ind w:left="284" w:hanging="284"/>
      </w:pPr>
      <w:r>
        <w:t>2.</w:t>
      </w:r>
      <w:r>
        <w:tab/>
        <w:t>The 5G DDNMF of the UE-to-UE Relay may check for the announcement authorization with the PCF/UDM of the UE-to-UE Relay or the ProSe App Server depending on the local configuration.</w:t>
      </w:r>
    </w:p>
    <w:p w:rsidR="00C8667C" w:rsidRPr="00BA7220" w:rsidRDefault="00C8667C" w:rsidP="00C8667C">
      <w:pPr>
        <w:pStyle w:val="NO"/>
      </w:pPr>
      <w:r w:rsidRPr="005B29E9">
        <w:rPr>
          <w:caps/>
        </w:rPr>
        <w:lastRenderedPageBreak/>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rsidR="00C8667C" w:rsidRDefault="00C8667C" w:rsidP="00C8667C">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rsidR="00C8667C" w:rsidRDefault="00C8667C" w:rsidP="00C8667C">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rsidR="00C8667C" w:rsidRDefault="00C8667C" w:rsidP="00C8667C">
      <w:pPr>
        <w:ind w:left="284" w:hanging="284"/>
      </w:pPr>
      <w:r>
        <w:t>4.</w:t>
      </w:r>
      <w:r>
        <w:tab/>
        <w:t>The Source UE/Target UE sends a Relay Discovery Key Request message containing the RPAUID, RSC, its PC5 UE security capability and the Relay RPAUID(s) to its 5G DDNMF in order to be allowed to discover one or more UE-to-UE Relay.</w:t>
      </w:r>
    </w:p>
    <w:p w:rsidR="00C8667C" w:rsidRPr="00BA7220" w:rsidRDefault="00C8667C" w:rsidP="00C8667C">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rsidR="00C8667C" w:rsidRDefault="00C8667C" w:rsidP="00C8667C">
      <w:pPr>
        <w:ind w:left="284" w:hanging="284"/>
      </w:pPr>
      <w:r>
        <w:t>5.</w:t>
      </w:r>
      <w:r>
        <w:tab/>
        <w:t>The 5G DDNMF of the Source UE/Target UE sends an authorization request to the PCF/UDM of the Source UE/Target UE or the ProSe App Server. If the Source UE/Target UE is allowed to perform UE-to-UE Relay Discovery procedure under this specific U2U relay service, the PCF/UDM of the Source UE/Target UE or the Prose App Server returns an authorization response.</w:t>
      </w:r>
    </w:p>
    <w:p w:rsidR="00C8667C" w:rsidRDefault="00C8667C" w:rsidP="00C8667C">
      <w:pPr>
        <w:ind w:left="284" w:hanging="284"/>
      </w:pPr>
      <w:r>
        <w:t>6.</w:t>
      </w:r>
      <w:r>
        <w:tab/>
        <w:t>If the Relay Discovery Key Request is authorized, and the PLMN ID in the Relay RPAUID indicates a different PLMN, the 5G DDNMF of the Source UE/Target UE contacts the indicated PLMN's 5G DDNMF (i.e. the 5G DDNMF of the UE-to-UE Relay) by sending a Discovery Request message including the PC5 UE security capability in step 4.</w:t>
      </w:r>
    </w:p>
    <w:p w:rsidR="00C8667C" w:rsidRDefault="00C8667C" w:rsidP="00C8667C">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rsidR="00C8667C" w:rsidRDefault="00C8667C" w:rsidP="00C8667C">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rsidR="00C8667C" w:rsidRDefault="00C8667C" w:rsidP="00C8667C">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rsidR="00C8667C" w:rsidRDefault="00C8667C" w:rsidP="00C8667C">
      <w:r>
        <w:t>Steps 10 and 13 occur over PC5:</w:t>
      </w:r>
    </w:p>
    <w:p w:rsidR="00C8667C" w:rsidRDefault="00C8667C" w:rsidP="00C8667C">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RPAUID of the Source UE) and target UE info (i.e. RPAUID of Target UE), etc.. </w:t>
      </w:r>
    </w:p>
    <w:p w:rsidR="00C8667C" w:rsidRPr="00D07660" w:rsidRDefault="00C8667C" w:rsidP="00C8667C">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RPAUID of UE-to-UE Relay), RSC, Relay indication (to indicate ProSe direct discovery forwarding), original Discoverer Info (i.e. RPAUID of Source UE) and target discoveree info (i.e. RPAUID of Target UE). </w:t>
      </w:r>
    </w:p>
    <w:p w:rsidR="00C8667C" w:rsidRDefault="00C8667C" w:rsidP="00C8667C">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rsidR="00C8667C" w:rsidRPr="00BA7220" w:rsidRDefault="00C8667C" w:rsidP="00C8667C">
      <w:pPr>
        <w:pStyle w:val="NO"/>
      </w:pPr>
      <w:r w:rsidRPr="005B29E9">
        <w:rPr>
          <w:caps/>
        </w:rPr>
        <w:lastRenderedPageBreak/>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rsidR="00C8667C" w:rsidRDefault="00C8667C" w:rsidP="00C8667C">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RPAUID of Relay), RSC, Relay indication (to indicate ProSe direct discovery forwarding), original Discoveree Info (i.e. RPAUID of Target UE) and Discoverer Info (i.e. RPAUID of Source UE). </w:t>
      </w:r>
    </w:p>
    <w:p w:rsidR="00C8667C" w:rsidRDefault="00C8667C" w:rsidP="00C8667C">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rsidR="00C8667C" w:rsidRPr="00BA7220" w:rsidRDefault="00C8667C" w:rsidP="00C8667C">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rsidR="00C8667C" w:rsidRPr="00EF412A"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w:t>
      </w:r>
      <w:r w:rsidR="00106E75">
        <w:rPr>
          <w:rFonts w:hint="eastAsia"/>
          <w:lang w:val="en-US" w:eastAsia="zh-CN"/>
        </w:rPr>
        <w:t xml:space="preserve"> </w:t>
      </w:r>
      <w:r>
        <w:rPr>
          <w:rFonts w:hint="eastAsia"/>
          <w:lang w:val="en-US" w:eastAsia="zh-CN"/>
        </w:rPr>
        <w:t>[2].</w:t>
      </w:r>
    </w:p>
    <w:p w:rsidR="00C8667C" w:rsidRDefault="00C8667C" w:rsidP="00C8667C">
      <w:pPr>
        <w:pStyle w:val="4"/>
        <w:rPr>
          <w:lang w:eastAsia="zh-CN"/>
        </w:rPr>
      </w:pPr>
      <w:bookmarkStart w:id="442" w:name="_Toc112749648"/>
      <w:bookmarkStart w:id="443" w:name="_Toc116991481"/>
      <w:bookmarkStart w:id="444" w:name="_Toc116991917"/>
      <w:bookmarkStart w:id="445" w:name="_Toc117236102"/>
      <w:r>
        <w:t>6.</w:t>
      </w:r>
      <w:r w:rsidR="007E6AFC">
        <w:rPr>
          <w:rFonts w:hint="eastAsia"/>
          <w:lang w:eastAsia="zh-CN"/>
        </w:rPr>
        <w:t>9</w:t>
      </w:r>
      <w:r>
        <w:t>.2.2</w:t>
      </w:r>
      <w: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User Plane</w:t>
      </w:r>
      <w:bookmarkEnd w:id="442"/>
      <w:bookmarkEnd w:id="443"/>
      <w:bookmarkEnd w:id="444"/>
      <w:bookmarkEnd w:id="445"/>
    </w:p>
    <w:p w:rsidR="00C8667C" w:rsidRDefault="00C8667C" w:rsidP="00C8667C">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 xml:space="preserve"> as described in 6.</w:t>
      </w:r>
      <w:r w:rsidR="007E6AFC">
        <w:rPr>
          <w:rFonts w:hint="eastAsia"/>
          <w:lang w:eastAsia="zh-CN"/>
        </w:rPr>
        <w:t>9</w:t>
      </w:r>
      <w:r>
        <w:rPr>
          <w:lang w:eastAsia="zh-CN"/>
        </w:rPr>
        <w:t>.2.1</w:t>
      </w:r>
      <w:r w:rsidRPr="00316CA3">
        <w:rPr>
          <w:lang w:eastAsia="zh-CN"/>
        </w:rPr>
        <w:t xml:space="preserve"> of the present document.</w:t>
      </w:r>
    </w:p>
    <w:p w:rsidR="00C8667C" w:rsidRPr="008D3FD9"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rsidR="00C8667C" w:rsidRDefault="00C8667C" w:rsidP="00C8667C">
      <w:pPr>
        <w:pStyle w:val="3"/>
        <w:ind w:left="0" w:firstLine="0"/>
      </w:pPr>
      <w:bookmarkStart w:id="446" w:name="_Toc112749649"/>
      <w:bookmarkStart w:id="447" w:name="_Toc116991482"/>
      <w:bookmarkStart w:id="448" w:name="_Toc116991918"/>
      <w:bookmarkStart w:id="449" w:name="_Toc117236103"/>
      <w:r>
        <w:t>6.</w:t>
      </w:r>
      <w:r w:rsidR="007E6AFC">
        <w:rPr>
          <w:rFonts w:hint="eastAsia"/>
          <w:lang w:eastAsia="zh-CN"/>
        </w:rPr>
        <w:t>9</w:t>
      </w:r>
      <w:r>
        <w:t>.3</w:t>
      </w:r>
      <w:r>
        <w:tab/>
        <w:t>Evaluation</w:t>
      </w:r>
      <w:bookmarkEnd w:id="446"/>
      <w:bookmarkEnd w:id="447"/>
      <w:bookmarkEnd w:id="448"/>
      <w:bookmarkEnd w:id="449"/>
    </w:p>
    <w:p w:rsidR="00C8667C" w:rsidRPr="000658D9" w:rsidRDefault="00C8667C" w:rsidP="00C8667C">
      <w:pPr>
        <w:rPr>
          <w:lang w:eastAsia="zh-CN"/>
        </w:rPr>
      </w:pPr>
      <w:r>
        <w:rPr>
          <w:rFonts w:hint="eastAsia"/>
          <w:lang w:eastAsia="zh-CN"/>
        </w:rPr>
        <w:t>T</w:t>
      </w:r>
      <w:r>
        <w:rPr>
          <w:lang w:eastAsia="zh-CN"/>
        </w:rPr>
        <w:t>BD</w:t>
      </w:r>
    </w:p>
    <w:p w:rsidR="00012AB2" w:rsidRDefault="00012AB2" w:rsidP="00012AB2">
      <w:pPr>
        <w:pStyle w:val="2"/>
      </w:pPr>
      <w:bookmarkStart w:id="450" w:name="_Toc112749650"/>
      <w:bookmarkStart w:id="451" w:name="_Toc116991483"/>
      <w:bookmarkStart w:id="452" w:name="_Toc116991919"/>
      <w:bookmarkStart w:id="453" w:name="_Toc117236104"/>
      <w:r>
        <w:t>6.</w:t>
      </w:r>
      <w:r>
        <w:rPr>
          <w:rFonts w:hint="eastAsia"/>
          <w:lang w:eastAsia="zh-CN"/>
        </w:rPr>
        <w:t>10</w:t>
      </w:r>
      <w:r>
        <w:tab/>
        <w:t>Solution #</w:t>
      </w:r>
      <w:r>
        <w:rPr>
          <w:rFonts w:hint="eastAsia"/>
          <w:lang w:eastAsia="zh-CN"/>
        </w:rPr>
        <w:t>10</w:t>
      </w:r>
      <w:r>
        <w:t xml:space="preserve">: </w:t>
      </w:r>
      <w:r w:rsidRPr="000A5368">
        <w:t>PAKE-based security for UE-to-UE relay</w:t>
      </w:r>
      <w:bookmarkEnd w:id="450"/>
      <w:bookmarkEnd w:id="451"/>
      <w:bookmarkEnd w:id="452"/>
      <w:bookmarkEnd w:id="453"/>
      <w:r w:rsidRPr="000A5368">
        <w:t xml:space="preserve"> </w:t>
      </w:r>
    </w:p>
    <w:p w:rsidR="00012AB2" w:rsidRDefault="00012AB2" w:rsidP="00012AB2">
      <w:pPr>
        <w:pStyle w:val="3"/>
      </w:pPr>
      <w:bookmarkStart w:id="454" w:name="_Toc112749651"/>
      <w:bookmarkStart w:id="455" w:name="_Toc116991484"/>
      <w:bookmarkStart w:id="456" w:name="_Toc116991920"/>
      <w:bookmarkStart w:id="457" w:name="_Toc117236105"/>
      <w:r>
        <w:t>6.</w:t>
      </w:r>
      <w:r>
        <w:rPr>
          <w:rFonts w:hint="eastAsia"/>
          <w:lang w:eastAsia="zh-CN"/>
        </w:rPr>
        <w:t>10</w:t>
      </w:r>
      <w:r>
        <w:t>.1</w:t>
      </w:r>
      <w:r>
        <w:tab/>
        <w:t>Introduction</w:t>
      </w:r>
      <w:bookmarkEnd w:id="454"/>
      <w:bookmarkEnd w:id="455"/>
      <w:bookmarkEnd w:id="456"/>
      <w:bookmarkEnd w:id="457"/>
    </w:p>
    <w:p w:rsidR="00012AB2" w:rsidRDefault="00012AB2" w:rsidP="00012AB2">
      <w:pPr>
        <w:pStyle w:val="EditorsNote"/>
        <w:ind w:left="0" w:firstLine="0"/>
        <w:rPr>
          <w:color w:val="000000"/>
        </w:rPr>
      </w:pPr>
      <w:r w:rsidRPr="0077719E">
        <w:rPr>
          <w:color w:val="000000"/>
        </w:rPr>
        <w:t xml:space="preserve">This solution </w:t>
      </w:r>
      <w:r>
        <w:rPr>
          <w:color w:val="000000"/>
        </w:rPr>
        <w:t xml:space="preserve">addresses Key Issue #2 and Key Issue #3. </w:t>
      </w:r>
    </w:p>
    <w:p w:rsidR="00012AB2" w:rsidRPr="0077719E" w:rsidRDefault="00012AB2" w:rsidP="00012AB2">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rsidR="00012AB2" w:rsidRDefault="00012AB2" w:rsidP="00012AB2">
      <w:pPr>
        <w:pStyle w:val="EditorsNote"/>
        <w:numPr>
          <w:ilvl w:val="0"/>
          <w:numId w:val="8"/>
        </w:numPr>
        <w:rPr>
          <w:color w:val="000000"/>
        </w:rPr>
      </w:pPr>
      <w:r>
        <w:rPr>
          <w:color w:val="000000"/>
        </w:rPr>
        <w:t xml:space="preserve">the source UE (S-UE) and the UE-to-UE Relay (UE2UE), </w:t>
      </w:r>
    </w:p>
    <w:p w:rsidR="00012AB2" w:rsidRDefault="00012AB2" w:rsidP="00012AB2">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rsidR="00012AB2" w:rsidRDefault="00012AB2" w:rsidP="00012AB2">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rsidR="00012AB2" w:rsidRDefault="00012AB2" w:rsidP="00012AB2">
      <w:pPr>
        <w:rPr>
          <w:lang w:eastAsia="zh-CN"/>
        </w:rPr>
      </w:pPr>
      <w:r>
        <w:rPr>
          <w:lang w:eastAsia="zh-CN"/>
        </w:rPr>
        <w:t>The password(s) may be configured in an initial authorisation and parameter provisioning phase when the UEs are in coverage. When this is done, it is ensured that the network remains on control of the UE-to-UE relay secure communication.  However, the password(s) may also be entered by a user or generated by the involved devices, e.g., when one of more of the devices are out-of-coverage. This option ensures that the security requirements can be fulfilled even in challenging operational cases.</w:t>
      </w:r>
    </w:p>
    <w:p w:rsidR="00012AB2" w:rsidRDefault="00012AB2" w:rsidP="00012AB2">
      <w:pPr>
        <w:rPr>
          <w:lang w:eastAsia="zh-CN"/>
        </w:rPr>
      </w:pPr>
      <w:r>
        <w:rPr>
          <w:lang w:eastAsia="zh-CN"/>
        </w:rPr>
        <w:t xml:space="preserve">Furthermore, the usage of a PAKE provides a reasonable approach authentication/authorization of the communicating parties: </w:t>
      </w:r>
    </w:p>
    <w:p w:rsidR="00012AB2" w:rsidRDefault="00012AB2" w:rsidP="00012AB2">
      <w:pPr>
        <w:numPr>
          <w:ilvl w:val="0"/>
          <w:numId w:val="9"/>
        </w:numPr>
        <w:rPr>
          <w:lang w:eastAsia="zh-CN"/>
        </w:rPr>
      </w:pPr>
      <w:r>
        <w:rPr>
          <w:lang w:eastAsia="zh-CN"/>
        </w:rPr>
        <w:t xml:space="preserve">using a balanced PAKE authenticates two peers in a similar role, e.g., source and target UE; </w:t>
      </w:r>
    </w:p>
    <w:p w:rsidR="00012AB2" w:rsidRDefault="00012AB2" w:rsidP="00012AB2">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rsidR="00012AB2" w:rsidRPr="0077719E" w:rsidRDefault="00012AB2" w:rsidP="00012AB2">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rsidR="00012AB2" w:rsidRPr="00284F3D" w:rsidRDefault="00012AB2" w:rsidP="00012AB2">
      <w:pPr>
        <w:pStyle w:val="3"/>
      </w:pPr>
      <w:bookmarkStart w:id="458" w:name="_Toc112749652"/>
      <w:bookmarkStart w:id="459" w:name="_Toc116991485"/>
      <w:bookmarkStart w:id="460" w:name="_Toc116991921"/>
      <w:bookmarkStart w:id="461" w:name="_Toc117236106"/>
      <w:r>
        <w:lastRenderedPageBreak/>
        <w:t>6.</w:t>
      </w:r>
      <w:r>
        <w:rPr>
          <w:rFonts w:hint="eastAsia"/>
          <w:lang w:eastAsia="zh-CN"/>
        </w:rPr>
        <w:t>10</w:t>
      </w:r>
      <w:r>
        <w:t>.2</w:t>
      </w:r>
      <w:r>
        <w:tab/>
        <w:t>Solution details</w:t>
      </w:r>
      <w:bookmarkEnd w:id="458"/>
      <w:bookmarkEnd w:id="459"/>
      <w:bookmarkEnd w:id="460"/>
      <w:bookmarkEnd w:id="461"/>
    </w:p>
    <w:p w:rsidR="00012AB2" w:rsidRDefault="00012AB2" w:rsidP="00012AB2">
      <w:r>
        <w:t>Figure 6.</w:t>
      </w:r>
      <w:r>
        <w:rPr>
          <w:rFonts w:hint="eastAsia"/>
          <w:lang w:eastAsia="zh-CN"/>
        </w:rPr>
        <w:t>10</w:t>
      </w:r>
      <w:r>
        <w:t>.2-1 depicts the steps of this solution.</w:t>
      </w:r>
    </w:p>
    <w:p w:rsidR="00012AB2" w:rsidRDefault="00382394" w:rsidP="00012AB2">
      <w:pPr>
        <w:jc w:val="center"/>
      </w:pPr>
      <w:r>
        <w:rPr>
          <w:noProof/>
        </w:rPr>
        <w:pict>
          <v:shape id="Picture 1" o:spid="_x0000_i1039" type="#_x0000_t75" alt="Text&#10;&#10;Description automatically generated" style="width:371.5pt;height:296.85pt;visibility:visible">
            <v:imagedata r:id="rId40" o:title="Text&#10;&#10;Description automatically generated"/>
          </v:shape>
        </w:pict>
      </w:r>
    </w:p>
    <w:p w:rsidR="00012AB2" w:rsidRDefault="00012AB2" w:rsidP="00012AB2">
      <w:pPr>
        <w:jc w:val="center"/>
        <w:rPr>
          <w:b/>
          <w:bCs/>
        </w:rPr>
      </w:pPr>
      <w:r w:rsidRPr="0077719E">
        <w:rPr>
          <w:b/>
          <w:bCs/>
        </w:rPr>
        <w:t>Figure 6.</w:t>
      </w:r>
      <w:r>
        <w:rPr>
          <w:rFonts w:hint="eastAsia"/>
          <w:b/>
          <w:bCs/>
          <w:lang w:eastAsia="zh-CN"/>
        </w:rPr>
        <w:t>10</w:t>
      </w:r>
      <w:r w:rsidRPr="0077719E">
        <w:rPr>
          <w:b/>
          <w:bCs/>
        </w:rPr>
        <w:t>.2-1</w:t>
      </w:r>
    </w:p>
    <w:p w:rsidR="00012AB2" w:rsidRDefault="00012AB2" w:rsidP="00012AB2">
      <w:r>
        <w:t>The required steps are as follows:</w:t>
      </w:r>
    </w:p>
    <w:p w:rsidR="00012AB2" w:rsidRDefault="00012AB2" w:rsidP="00012AB2">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rsidR="00012AB2" w:rsidRDefault="00012AB2" w:rsidP="00012AB2">
      <w:pPr>
        <w:numPr>
          <w:ilvl w:val="0"/>
          <w:numId w:val="10"/>
        </w:numPr>
      </w:pPr>
      <w:r>
        <w:t>Steps 1 and 2 involve the exchange of an initial Direct Communication Request (DCR) message.</w:t>
      </w:r>
    </w:p>
    <w:p w:rsidR="00012AB2" w:rsidRDefault="00012AB2" w:rsidP="00012AB2">
      <w:pPr>
        <w:numPr>
          <w:ilvl w:val="0"/>
          <w:numId w:val="10"/>
        </w:numPr>
      </w:pPr>
      <w:r>
        <w:t xml:space="preserve">Step 3 involves the setup of a secure authenticated channel between UE2UE and T-UE based on a PAKE. </w:t>
      </w:r>
    </w:p>
    <w:p w:rsidR="00012AB2" w:rsidRDefault="00012AB2" w:rsidP="00012AB2">
      <w:pPr>
        <w:numPr>
          <w:ilvl w:val="0"/>
          <w:numId w:val="10"/>
        </w:numPr>
      </w:pPr>
      <w:r>
        <w:t>Step 4 involves an optional authorization phase.</w:t>
      </w:r>
    </w:p>
    <w:p w:rsidR="00012AB2" w:rsidRDefault="00012AB2" w:rsidP="00012AB2">
      <w:pPr>
        <w:numPr>
          <w:ilvl w:val="0"/>
          <w:numId w:val="10"/>
        </w:numPr>
      </w:pPr>
      <w:r>
        <w:t>Step 5 involves the exchange of Direct Communication Accept (DCA) from T-UE to UE2UE.</w:t>
      </w:r>
    </w:p>
    <w:p w:rsidR="00012AB2" w:rsidRDefault="00012AB2" w:rsidP="00012AB2">
      <w:pPr>
        <w:numPr>
          <w:ilvl w:val="0"/>
          <w:numId w:val="10"/>
        </w:numPr>
      </w:pPr>
      <w:r>
        <w:t>Step 6 involves the setup of a secure authenticated channel between S-UE and UE2UE based on a PAKE.</w:t>
      </w:r>
    </w:p>
    <w:p w:rsidR="00012AB2" w:rsidRDefault="00012AB2" w:rsidP="00012AB2">
      <w:pPr>
        <w:numPr>
          <w:ilvl w:val="0"/>
          <w:numId w:val="10"/>
        </w:numPr>
      </w:pPr>
      <w:r>
        <w:t>Step 7 involves an optional authorization phase.</w:t>
      </w:r>
    </w:p>
    <w:p w:rsidR="00012AB2" w:rsidRDefault="00012AB2" w:rsidP="00012AB2">
      <w:pPr>
        <w:numPr>
          <w:ilvl w:val="0"/>
          <w:numId w:val="10"/>
        </w:numPr>
      </w:pPr>
      <w:r>
        <w:t>Step 8 involves the exchange of DCA from UE2UE to S-UE.</w:t>
      </w:r>
    </w:p>
    <w:p w:rsidR="00012AB2" w:rsidRDefault="00012AB2" w:rsidP="00012AB2">
      <w:pPr>
        <w:numPr>
          <w:ilvl w:val="0"/>
          <w:numId w:val="10"/>
        </w:numPr>
      </w:pPr>
      <w:r>
        <w:t>Step 9 involves the setup of a secure authenticated channel between S-UE and T-UE based on a PAKE.</w:t>
      </w:r>
    </w:p>
    <w:p w:rsidR="00012AB2" w:rsidRDefault="00012AB2" w:rsidP="00012AB2">
      <w:pPr>
        <w:numPr>
          <w:ilvl w:val="0"/>
          <w:numId w:val="10"/>
        </w:numPr>
      </w:pPr>
      <w:r>
        <w:t>Step 10 involves an optional authorization phase.</w:t>
      </w:r>
    </w:p>
    <w:p w:rsidR="00012AB2" w:rsidRDefault="00012AB2" w:rsidP="00012AB2">
      <w:pPr>
        <w:numPr>
          <w:ilvl w:val="0"/>
          <w:numId w:val="10"/>
        </w:numPr>
      </w:pPr>
      <w:r>
        <w:t>Step 11 involves the exchange of DCA from T-UE to S-UE.</w:t>
      </w:r>
    </w:p>
    <w:p w:rsidR="00012AB2" w:rsidRPr="005A68BA" w:rsidRDefault="00012AB2" w:rsidP="00012AB2">
      <w:pPr>
        <w:rPr>
          <w:lang w:val="en-US"/>
        </w:rPr>
      </w:pPr>
      <w:r>
        <w:rPr>
          <w:lang w:val="en-US"/>
        </w:rPr>
        <w:t>T</w:t>
      </w:r>
      <w:r w:rsidRPr="00712B28">
        <w:rPr>
          <w:lang w:val="en-US"/>
        </w:rPr>
        <w:t>he PAKE in Steps 3, 6, and 8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rsidR="00012AB2" w:rsidRDefault="00012AB2" w:rsidP="00012AB2">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rsidR="00012AB2" w:rsidRDefault="00012AB2" w:rsidP="00012AB2">
      <w:r>
        <w:t>The PAKE in Steps 3, 6, and 8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rsidR="00012AB2" w:rsidRPr="00BA7220" w:rsidRDefault="00012AB2" w:rsidP="00012AB2">
      <w:pPr>
        <w:pStyle w:val="NO"/>
      </w:pPr>
      <w:r w:rsidRPr="005B29E9">
        <w:rPr>
          <w:caps/>
        </w:rPr>
        <w:t>Note</w:t>
      </w:r>
      <w:r>
        <w:rPr>
          <w:rFonts w:hint="eastAsia"/>
          <w:caps/>
          <w:lang w:eastAsia="zh-CN"/>
        </w:rPr>
        <w:t xml:space="preserve"> 1</w:t>
      </w:r>
      <w:r w:rsidRPr="005B29E9">
        <w:t>:</w:t>
      </w:r>
      <w:r w:rsidRPr="005B29E9">
        <w:tab/>
      </w:r>
      <w:r w:rsidRPr="00012AB2">
        <w:t>The PAKE choice and details are left to normative phase.</w:t>
      </w:r>
    </w:p>
    <w:p w:rsidR="00012AB2" w:rsidRDefault="00012AB2" w:rsidP="00012AB2">
      <w:r>
        <w:t>The optional authorization phase in Steps 4, 7, and 9 might be required when one of the devices requires further authorisation assurances. This phase relies on the exchange of authorization tokens and policies configured in Step 0. For instance, in Step 4, the target UE can send an authorization token so that the UE2UE can verify that the target UE is indeed entitled to use the UE2UE relay.</w:t>
      </w:r>
    </w:p>
    <w:p w:rsidR="00012AB2" w:rsidRPr="00BA7220" w:rsidRDefault="00012AB2" w:rsidP="00012AB2">
      <w:pPr>
        <w:pStyle w:val="NO"/>
      </w:pPr>
      <w:r w:rsidRPr="005B29E9">
        <w:rPr>
          <w:caps/>
        </w:rPr>
        <w:t>Note</w:t>
      </w:r>
      <w:r>
        <w:rPr>
          <w:rFonts w:hint="eastAsia"/>
          <w:caps/>
          <w:lang w:eastAsia="zh-CN"/>
        </w:rPr>
        <w:t xml:space="preserve"> 2</w:t>
      </w:r>
      <w:r w:rsidRPr="005B29E9">
        <w:t>:</w:t>
      </w:r>
      <w:r w:rsidRPr="005B29E9">
        <w:tab/>
      </w:r>
      <w:r w:rsidRPr="00012AB2">
        <w:t>Details on the optional authorization phase in Steps 4, 7, and 9 are left to normative phase.</w:t>
      </w:r>
    </w:p>
    <w:p w:rsidR="00012AB2" w:rsidRDefault="00012AB2" w:rsidP="00012AB2">
      <w:r>
        <w:t xml:space="preserve">The message flow in </w:t>
      </w:r>
      <w:r w:rsidRPr="002C3A89">
        <w:t>Figure 6.Y.2-1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rsidR="009331F7" w:rsidRDefault="009331F7" w:rsidP="009331F7">
      <w:bookmarkStart w:id="462" w:name="_Toc112749653"/>
      <w:r w:rsidRPr="009331F7">
        <w:t>This PAKE based solution can be either fully in ProSe scope or partial ProSe scope. In partial ProSe scope, it is required the ProSe definition of at least (1) parameters to be provisioned, (2) parameters exchanged prior to the PAKE itself, and (3) method to provision a password in out-of-coverage situations. In full ProSe scope, it is required the choice of at least a PAKE protocol. Full ProSe scope provides increased interoperability.</w:t>
      </w:r>
    </w:p>
    <w:p w:rsidR="00106CA5" w:rsidRPr="00B02FAC" w:rsidRDefault="00106CA5" w:rsidP="00106CA5">
      <w:pPr>
        <w:pStyle w:val="4"/>
        <w:rPr>
          <w:lang w:eastAsia="zh-CN"/>
        </w:rPr>
      </w:pPr>
      <w:bookmarkStart w:id="463" w:name="_Toc116991486"/>
      <w:bookmarkStart w:id="464" w:name="_Toc116991922"/>
      <w:bookmarkStart w:id="465" w:name="_Toc117236107"/>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463"/>
      <w:bookmarkEnd w:id="464"/>
      <w:bookmarkEnd w:id="465"/>
    </w:p>
    <w:p w:rsidR="00106CA5" w:rsidRPr="003F5F29" w:rsidRDefault="00106CA5" w:rsidP="00106CA5">
      <w:pPr>
        <w:pStyle w:val="EditorsNote"/>
        <w:ind w:left="0" w:firstLine="0"/>
        <w:rPr>
          <w:color w:val="000000"/>
        </w:rPr>
      </w:pPr>
      <w:r w:rsidRPr="003F5F29">
        <w:rPr>
          <w:color w:val="000000"/>
        </w:rPr>
        <w:t xml:space="preserve">The provisioning of passwords can be done either in coverage or out-of-coverage in Step 0. </w:t>
      </w:r>
    </w:p>
    <w:p w:rsidR="00106CA5" w:rsidRPr="003F5F29" w:rsidRDefault="00106CA5" w:rsidP="00106CA5">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rsidR="00106CA5" w:rsidRPr="003F5F29" w:rsidRDefault="00106CA5" w:rsidP="00106CA5">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rsidR="00106CA5" w:rsidRPr="003F5F29" w:rsidRDefault="00106CA5" w:rsidP="00106CA5">
      <w:pPr>
        <w:pStyle w:val="EditorsNote"/>
        <w:ind w:left="0" w:firstLine="0"/>
        <w:rPr>
          <w:color w:val="000000"/>
        </w:rPr>
      </w:pPr>
      <w:r w:rsidRPr="003F5F29">
        <w:rPr>
          <w:color w:val="000000"/>
        </w:rPr>
        <w:t>As in other solutions, the parameters can be received from the 5G PKMF and 5G DDNMF when the UE is in coverage.</w:t>
      </w:r>
    </w:p>
    <w:p w:rsidR="00106CA5" w:rsidRPr="003F5F29" w:rsidRDefault="00106CA5" w:rsidP="00106CA5">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rsidR="00106CA5" w:rsidRPr="003F5F29" w:rsidRDefault="00106CA5" w:rsidP="00106CA5">
      <w:pPr>
        <w:pStyle w:val="NO"/>
        <w:rPr>
          <w:color w:val="000000"/>
        </w:rPr>
      </w:pPr>
      <w:r w:rsidRPr="003F5F29">
        <w:rPr>
          <w:caps/>
          <w:color w:val="000000"/>
        </w:rPr>
        <w:t>Note</w:t>
      </w:r>
      <w:r w:rsidRPr="003F5F29">
        <w:rPr>
          <w:rFonts w:hint="eastAsia"/>
          <w:caps/>
          <w:color w:val="000000"/>
          <w:lang w:eastAsia="zh-CN"/>
        </w:rPr>
        <w:t xml:space="preserve"> </w:t>
      </w:r>
      <w:r w:rsidRPr="003F5F29">
        <w:rPr>
          <w:caps/>
          <w:color w:val="000000"/>
          <w:lang w:eastAsia="zh-CN"/>
        </w:rPr>
        <w:t>3</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rsidR="00106CA5" w:rsidRPr="00B02FAC" w:rsidRDefault="00106CA5" w:rsidP="00106CA5">
      <w:pPr>
        <w:pStyle w:val="4"/>
        <w:rPr>
          <w:lang w:eastAsia="zh-CN"/>
        </w:rPr>
      </w:pPr>
      <w:bookmarkStart w:id="466" w:name="_Toc116991487"/>
      <w:bookmarkStart w:id="467" w:name="_Toc116991923"/>
      <w:bookmarkStart w:id="468" w:name="_Toc117236108"/>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466"/>
      <w:bookmarkEnd w:id="467"/>
      <w:bookmarkEnd w:id="468"/>
    </w:p>
    <w:p w:rsidR="00106CA5" w:rsidRPr="003F5F29" w:rsidRDefault="00106CA5" w:rsidP="00106CA5">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sidR="008562AD">
        <w:rPr>
          <w:rFonts w:hint="eastAsia"/>
          <w:color w:val="000000"/>
          <w:lang w:eastAsia="zh-CN"/>
        </w:rPr>
        <w:t>10</w:t>
      </w:r>
      <w:r w:rsidRPr="003F5F29">
        <w:rPr>
          <w:color w:val="000000"/>
        </w:rPr>
        <w:t>], OPAQUE[</w:t>
      </w:r>
      <w:r w:rsidR="008562AD">
        <w:rPr>
          <w:rFonts w:hint="eastAsia"/>
          <w:color w:val="000000"/>
          <w:lang w:eastAsia="zh-CN"/>
        </w:rPr>
        <w:t>11</w:t>
      </w:r>
      <w:r w:rsidRPr="003F5F29">
        <w:rPr>
          <w:color w:val="000000"/>
        </w:rPr>
        <w:t>], SPAKE2[</w:t>
      </w:r>
      <w:r w:rsidR="008562AD">
        <w:rPr>
          <w:rFonts w:hint="eastAsia"/>
          <w:color w:val="000000"/>
          <w:lang w:eastAsia="zh-CN"/>
        </w:rPr>
        <w:t>12</w:t>
      </w:r>
      <w:r w:rsidRPr="003F5F29">
        <w:rPr>
          <w:color w:val="000000"/>
        </w:rPr>
        <w:t>] or SPAKE2+[</w:t>
      </w:r>
      <w:r w:rsidR="008562AD">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p>
    <w:p w:rsidR="00106CA5" w:rsidRPr="00B02FAC" w:rsidRDefault="00106CA5" w:rsidP="00106CA5">
      <w:pPr>
        <w:pStyle w:val="4"/>
        <w:rPr>
          <w:lang w:eastAsia="zh-CN"/>
        </w:rPr>
      </w:pPr>
      <w:bookmarkStart w:id="469" w:name="_Toc116991488"/>
      <w:bookmarkStart w:id="470" w:name="_Toc116991924"/>
      <w:bookmarkStart w:id="471" w:name="_Toc117236109"/>
      <w:r>
        <w:rPr>
          <w:rFonts w:hint="eastAsia"/>
          <w:lang w:eastAsia="zh-CN"/>
        </w:rPr>
        <w:lastRenderedPageBreak/>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469"/>
      <w:bookmarkEnd w:id="470"/>
      <w:bookmarkEnd w:id="471"/>
    </w:p>
    <w:p w:rsidR="00106CA5" w:rsidRDefault="00106CA5" w:rsidP="00106CA5">
      <w:r>
        <w:t>Several parameters need to be exchanged prior to the PAKE execution in Steps 3, 6, and 9. These parameters include:</w:t>
      </w:r>
    </w:p>
    <w:p w:rsidR="00106CA5" w:rsidRDefault="00106CA5" w:rsidP="00106CA5">
      <w:pPr>
        <w:numPr>
          <w:ilvl w:val="0"/>
          <w:numId w:val="10"/>
        </w:numPr>
      </w:pPr>
      <w:r>
        <w:t>The Relay Service Code,</w:t>
      </w:r>
    </w:p>
    <w:p w:rsidR="00106CA5" w:rsidRDefault="00106CA5" w:rsidP="00106CA5">
      <w:pPr>
        <w:numPr>
          <w:ilvl w:val="0"/>
          <w:numId w:val="10"/>
        </w:numPr>
      </w:pPr>
      <w:r>
        <w:t xml:space="preserve">A “password hint” used to identify the “raw password”. In the absence of an explicit password hint, then the RSC that serves as password hint, i.e., the password is linked to the RSC. </w:t>
      </w:r>
    </w:p>
    <w:p w:rsidR="00106CA5" w:rsidRDefault="00106CA5" w:rsidP="00106CA5">
      <w:r>
        <w:t>In particular,</w:t>
      </w:r>
    </w:p>
    <w:p w:rsidR="00106CA5" w:rsidRDefault="00106CA5" w:rsidP="00106CA5">
      <w:pPr>
        <w:numPr>
          <w:ilvl w:val="0"/>
          <w:numId w:val="10"/>
        </w:numPr>
      </w:pPr>
      <w:r>
        <w:t>The DCR message in Step 1 includes the RSC and password-hints for the PAKEs in Steps 6 and 9.</w:t>
      </w:r>
    </w:p>
    <w:p w:rsidR="00106CA5" w:rsidRDefault="00106CA5" w:rsidP="00106CA5">
      <w:pPr>
        <w:numPr>
          <w:ilvl w:val="0"/>
          <w:numId w:val="10"/>
        </w:numPr>
      </w:pPr>
      <w:r>
        <w:t>The DCR message in Step 2 includes the RSC and password-hints for the PAKEs in Steps 3 and 9.</w:t>
      </w:r>
    </w:p>
    <w:p w:rsidR="00106CA5" w:rsidRDefault="00106CA5" w:rsidP="00106CA5">
      <w:r>
        <w:t xml:space="preserve">When the UE2UE relay receives message of Step 1, the UE2UE relay may remove the password hint for the PAKE in Step 6. Furthermore, the UE2UE relay adds its password hint for the PAKE to the DCR message in Step 2. </w:t>
      </w:r>
    </w:p>
    <w:p w:rsidR="00106CA5" w:rsidRDefault="00106CA5" w:rsidP="00106CA5">
      <w:r>
        <w:t>When the target UE receives message in Step 2, the target UE starts the PAKE in Step 3 based on the received password hint.</w:t>
      </w:r>
    </w:p>
    <w:p w:rsidR="00106CA5" w:rsidRPr="00B02FAC" w:rsidRDefault="00106CA5" w:rsidP="00106CA5">
      <w:pPr>
        <w:pStyle w:val="4"/>
        <w:rPr>
          <w:lang w:eastAsia="zh-CN"/>
        </w:rPr>
      </w:pPr>
      <w:bookmarkStart w:id="472" w:name="_Toc116991489"/>
      <w:bookmarkStart w:id="473" w:name="_Toc116991925"/>
      <w:bookmarkStart w:id="474" w:name="_Toc117236110"/>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472"/>
      <w:bookmarkEnd w:id="473"/>
      <w:bookmarkEnd w:id="474"/>
    </w:p>
    <w:p w:rsidR="00106CA5" w:rsidRDefault="00106CA5" w:rsidP="00106CA5">
      <w:r>
        <w:t xml:space="preserve">This subsection explains how a PAKE can be executed in the context of SPAKE2 and SPAKE2+ that involve the exchange of four messages as explained in Clause 3.1 in [x3][x4]. </w:t>
      </w:r>
    </w:p>
    <w:p w:rsidR="00106CA5" w:rsidRDefault="00106CA5" w:rsidP="00106CA5">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rsidR="00106CA5" w:rsidRDefault="00106CA5" w:rsidP="00106CA5">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rsidR="00106CA5" w:rsidRPr="00B02FAC" w:rsidRDefault="00106CA5" w:rsidP="00106CA5">
      <w:pPr>
        <w:pStyle w:val="4"/>
        <w:rPr>
          <w:lang w:eastAsia="zh-CN"/>
        </w:rPr>
      </w:pPr>
      <w:bookmarkStart w:id="475" w:name="_Toc116991490"/>
      <w:bookmarkStart w:id="476" w:name="_Toc116991926"/>
      <w:bookmarkStart w:id="477" w:name="_Toc117236111"/>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475"/>
      <w:bookmarkEnd w:id="476"/>
      <w:bookmarkEnd w:id="477"/>
    </w:p>
    <w:p w:rsidR="00106CA5" w:rsidRPr="003F5F29" w:rsidRDefault="00106CA5" w:rsidP="00106CA5">
      <w:r>
        <w:t>The secure exchange of data relies on a shared key Ks between two UEs result of the PAKE. This key Ks is K_shared as defined in Clause 3.4 in [x4] or TT as defined in Clause 4 in [x3].</w:t>
      </w:r>
    </w:p>
    <w:p w:rsidR="00106CA5" w:rsidRDefault="00106CA5" w:rsidP="00106CA5">
      <w:r>
        <w:t xml:space="preserve">For a L2 UE2UE relay, Ks is used as shared secret to derive PC5 keys for user/control planes and encryption/integrity by means of a key derivation function according to TS 33.220. </w:t>
      </w:r>
    </w:p>
    <w:p w:rsidR="00106CA5" w:rsidRDefault="00106CA5" w:rsidP="00106CA5">
      <w:r>
        <w:t>For a L3 UE2UE relay, Ks is used to derive a PSK hint and a PSK. PSK and PSK hint are used in IKE-PSK to secure the L3 communication by means of a key derivation function according to TS 33.220.</w:t>
      </w:r>
    </w:p>
    <w:p w:rsidR="00204536" w:rsidRPr="003F5F29" w:rsidRDefault="00204536" w:rsidP="00204536">
      <w:pPr>
        <w:pStyle w:val="NO"/>
        <w:rPr>
          <w:color w:val="000000"/>
        </w:rPr>
      </w:pPr>
      <w:r w:rsidRPr="003F5F29">
        <w:rPr>
          <w:caps/>
          <w:color w:val="000000"/>
        </w:rPr>
        <w:t>Note</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rsidR="00012AB2" w:rsidRDefault="00012AB2" w:rsidP="00012AB2">
      <w:pPr>
        <w:pStyle w:val="3"/>
      </w:pPr>
      <w:bookmarkStart w:id="478" w:name="_Toc116991491"/>
      <w:bookmarkStart w:id="479" w:name="_Toc116991927"/>
      <w:bookmarkStart w:id="480" w:name="_Toc117236112"/>
      <w:r>
        <w:t>6.</w:t>
      </w:r>
      <w:r>
        <w:rPr>
          <w:rFonts w:hint="eastAsia"/>
          <w:lang w:eastAsia="zh-CN"/>
        </w:rPr>
        <w:t>10</w:t>
      </w:r>
      <w:r>
        <w:t>.3</w:t>
      </w:r>
      <w:r>
        <w:tab/>
        <w:t>Evaluation</w:t>
      </w:r>
      <w:bookmarkEnd w:id="462"/>
      <w:bookmarkEnd w:id="478"/>
      <w:bookmarkEnd w:id="479"/>
      <w:bookmarkEnd w:id="480"/>
    </w:p>
    <w:p w:rsidR="00012AB2" w:rsidRDefault="00012AB2" w:rsidP="00012AB2">
      <w:pPr>
        <w:pStyle w:val="EditorsNote"/>
      </w:pPr>
      <w:r>
        <w:t xml:space="preserve">Editor’s Note: </w:t>
      </w:r>
      <w:r w:rsidRPr="00012AB2">
        <w:t>Each solution should motivate how the potential security requirements of the key issues being addressed are fulfilled.</w:t>
      </w:r>
    </w:p>
    <w:p w:rsidR="00204536" w:rsidRPr="003F5F29" w:rsidRDefault="00204536" w:rsidP="00204536">
      <w:pPr>
        <w:pStyle w:val="NO"/>
        <w:rPr>
          <w:color w:val="000000"/>
        </w:rPr>
      </w:pPr>
      <w:bookmarkStart w:id="481" w:name="_Toc112749654"/>
      <w:r w:rsidRPr="003F5F29">
        <w:rPr>
          <w:caps/>
          <w:color w:val="000000"/>
        </w:rPr>
        <w:t>Note</w:t>
      </w:r>
      <w:r w:rsidRPr="003F5F29">
        <w:rPr>
          <w:color w:val="000000"/>
        </w:rPr>
        <w:t>:</w:t>
      </w:r>
      <w:r w:rsidRPr="003F5F29">
        <w:rPr>
          <w:color w:val="000000"/>
        </w:rPr>
        <w:tab/>
      </w:r>
      <w:r w:rsidRPr="00204536">
        <w:rPr>
          <w:color w:val="000000"/>
        </w:rPr>
        <w:t>Whether PAKE based authentication is in Prose or Application layer scope is FFS.</w:t>
      </w:r>
    </w:p>
    <w:p w:rsidR="00677AF1" w:rsidRDefault="00677AF1" w:rsidP="00677AF1">
      <w:pPr>
        <w:pStyle w:val="2"/>
        <w:rPr>
          <w:lang w:val="en-US" w:eastAsia="zh-CN"/>
        </w:rPr>
      </w:pPr>
      <w:bookmarkStart w:id="482" w:name="_Toc116991492"/>
      <w:bookmarkStart w:id="483" w:name="_Toc116991928"/>
      <w:bookmarkStart w:id="484" w:name="_Toc117236113"/>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482"/>
      <w:bookmarkEnd w:id="483"/>
      <w:bookmarkEnd w:id="484"/>
    </w:p>
    <w:p w:rsidR="00677AF1" w:rsidRDefault="00677AF1" w:rsidP="00677AF1">
      <w:pPr>
        <w:pStyle w:val="3"/>
      </w:pPr>
      <w:bookmarkStart w:id="485" w:name="_Toc116991493"/>
      <w:bookmarkStart w:id="486" w:name="_Toc116991929"/>
      <w:bookmarkStart w:id="487" w:name="_Toc117236114"/>
      <w:r>
        <w:t>6.</w:t>
      </w:r>
      <w:r>
        <w:rPr>
          <w:rFonts w:hint="eastAsia"/>
          <w:lang w:eastAsia="zh-CN"/>
        </w:rPr>
        <w:t>11</w:t>
      </w:r>
      <w:r>
        <w:t>.1</w:t>
      </w:r>
      <w:r>
        <w:tab/>
        <w:t>Introduction</w:t>
      </w:r>
      <w:bookmarkEnd w:id="485"/>
      <w:bookmarkEnd w:id="486"/>
      <w:bookmarkEnd w:id="487"/>
    </w:p>
    <w:p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rsidR="00677AF1" w:rsidRDefault="00677AF1" w:rsidP="00677AF1">
      <w:pPr>
        <w:rPr>
          <w:lang w:val="en-US" w:eastAsia="zh-CN"/>
        </w:rPr>
      </w:pPr>
      <w:r>
        <w:rPr>
          <w:rFonts w:hint="eastAsia"/>
          <w:lang w:val="en-US" w:eastAsia="zh-CN"/>
        </w:rPr>
        <w:lastRenderedPageBreak/>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rsidR="00677AF1" w:rsidRDefault="00677AF1" w:rsidP="00677AF1">
      <w:pPr>
        <w:pStyle w:val="3"/>
      </w:pPr>
      <w:bookmarkStart w:id="488" w:name="_Toc116991494"/>
      <w:bookmarkStart w:id="489" w:name="_Toc116991930"/>
      <w:bookmarkStart w:id="490" w:name="_Toc117236115"/>
      <w:r>
        <w:t>6.</w:t>
      </w:r>
      <w:r>
        <w:rPr>
          <w:rFonts w:hint="eastAsia"/>
          <w:lang w:eastAsia="zh-CN"/>
        </w:rPr>
        <w:t>11</w:t>
      </w:r>
      <w:r>
        <w:t>.2</w:t>
      </w:r>
      <w:r>
        <w:tab/>
        <w:t>Solution details</w:t>
      </w:r>
      <w:bookmarkEnd w:id="488"/>
      <w:bookmarkEnd w:id="489"/>
      <w:bookmarkEnd w:id="490"/>
    </w:p>
    <w:p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rsidR="00677AF1" w:rsidRDefault="00677AF1" w:rsidP="00677AF1">
      <w:pPr>
        <w:jc w:val="center"/>
        <w:rPr>
          <w:lang w:val="en-US" w:eastAsia="zh-CN"/>
        </w:rPr>
      </w:pPr>
      <w:r>
        <w:rPr>
          <w:rFonts w:hint="eastAsia"/>
          <w:lang w:val="en-US" w:eastAsia="zh-CN"/>
        </w:rPr>
        <w:object w:dxaOrig="8536" w:dyaOrig="10712">
          <v:shape id="Object 2" o:spid="_x0000_i1040" type="#_x0000_t75" style="width:481.9pt;height:576.45pt;mso-position-horizontal-relative:page;mso-position-vertical-relative:page" o:ole="">
            <v:fill o:detectmouseclick="t"/>
            <v:imagedata r:id="rId41" o:title=""/>
            <o:lock v:ext="edit" aspectratio="f"/>
          </v:shape>
          <o:OLEObject Type="Embed" ProgID="Visio.Drawing.15" ShapeID="Object 2" DrawAspect="Content" ObjectID="_1727848784" r:id="rId42">
            <o:FieldCodes>\* MERGEFORMAT</o:FieldCodes>
          </o:OLEObject>
        </w:object>
      </w:r>
    </w:p>
    <w:p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rsidR="007B5036" w:rsidRPr="007B0C8B" w:rsidRDefault="007B5036" w:rsidP="007B5036">
      <w:pPr>
        <w:pStyle w:val="NO"/>
      </w:pPr>
      <w:r>
        <w:lastRenderedPageBreak/>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rsidR="00677AF1" w:rsidRDefault="00677AF1" w:rsidP="00677AF1">
      <w:pPr>
        <w:rPr>
          <w:lang w:val="en-US" w:eastAsia="zh-CN"/>
        </w:rPr>
      </w:pPr>
      <w:r>
        <w:rPr>
          <w:rFonts w:hint="eastAsia"/>
          <w:lang w:val="en-US" w:eastAsia="zh-CN"/>
        </w:rPr>
        <w:t>Step</w:t>
      </w:r>
      <w:r>
        <w:rPr>
          <w:lang w:val="en-US" w:eastAsia="zh-CN"/>
        </w:rPr>
        <w:t xml:space="preserve"> 1-4 refer to the Security procedure of UE-to-UE Relay</w:t>
      </w:r>
    </w:p>
    <w:p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rsidR="00677AF1" w:rsidRDefault="00677AF1" w:rsidP="00677AF1">
      <w:pPr>
        <w:rPr>
          <w:lang w:eastAsia="zh-CN"/>
        </w:rPr>
      </w:pPr>
      <w:r>
        <w:rPr>
          <w:rFonts w:hint="eastAsia"/>
          <w:lang w:eastAsia="zh-CN"/>
        </w:rPr>
        <w:t>S</w:t>
      </w:r>
      <w:r>
        <w:rPr>
          <w:lang w:eastAsia="zh-CN"/>
        </w:rPr>
        <w:t>teps 4a-9a refer to Security procedure for Source UE</w:t>
      </w:r>
    </w:p>
    <w:p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rsidR="00677AF1" w:rsidRDefault="00677AF1" w:rsidP="00677AF1">
      <w:pPr>
        <w:rPr>
          <w:lang w:eastAsia="zh-CN"/>
        </w:rPr>
      </w:pPr>
      <w:r>
        <w:rPr>
          <w:rFonts w:hint="eastAsia"/>
          <w:lang w:eastAsia="zh-CN"/>
        </w:rPr>
        <w:t>S</w:t>
      </w:r>
      <w:r>
        <w:rPr>
          <w:lang w:eastAsia="zh-CN"/>
        </w:rPr>
        <w:t>teps 4b-9b refer to Security procedure for Target UE</w:t>
      </w:r>
    </w:p>
    <w:p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rsidR="00677AF1" w:rsidRDefault="00677AF1" w:rsidP="00677AF1">
      <w:pPr>
        <w:rPr>
          <w:lang w:eastAsia="zh-CN"/>
        </w:rPr>
      </w:pPr>
      <w:r>
        <w:rPr>
          <w:lang w:eastAsia="zh-CN"/>
        </w:rPr>
        <w:lastRenderedPageBreak/>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rsidR="00677AF1" w:rsidRDefault="00677AF1" w:rsidP="00677AF1">
      <w:pPr>
        <w:rPr>
          <w:lang w:eastAsia="zh-CN"/>
        </w:rPr>
      </w:pPr>
      <w:r>
        <w:rPr>
          <w:rFonts w:hint="eastAsia"/>
          <w:lang w:eastAsia="zh-CN"/>
        </w:rPr>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rsidR="00677AF1" w:rsidRDefault="00677AF1" w:rsidP="00677AF1">
      <w:pPr>
        <w:pStyle w:val="3"/>
        <w:rPr>
          <w:lang w:val="en-US"/>
        </w:rPr>
      </w:pPr>
      <w:bookmarkStart w:id="491" w:name="_Toc116991495"/>
      <w:bookmarkStart w:id="492" w:name="_Toc116991931"/>
      <w:bookmarkStart w:id="493" w:name="_Toc117236116"/>
      <w:r>
        <w:rPr>
          <w:lang w:val="en-US"/>
        </w:rPr>
        <w:t>6.</w:t>
      </w:r>
      <w:r w:rsidR="00563A10">
        <w:rPr>
          <w:rFonts w:hint="eastAsia"/>
          <w:lang w:val="en-US" w:eastAsia="zh-CN"/>
        </w:rPr>
        <w:t>11</w:t>
      </w:r>
      <w:r>
        <w:rPr>
          <w:lang w:val="en-US"/>
        </w:rPr>
        <w:t>.3</w:t>
      </w:r>
      <w:r>
        <w:rPr>
          <w:lang w:val="en-US"/>
        </w:rPr>
        <w:tab/>
        <w:t>Evaluation</w:t>
      </w:r>
      <w:bookmarkEnd w:id="491"/>
      <w:bookmarkEnd w:id="492"/>
      <w:bookmarkEnd w:id="493"/>
    </w:p>
    <w:p w:rsidR="00677AF1" w:rsidRDefault="00677AF1" w:rsidP="00677AF1">
      <w:pPr>
        <w:rPr>
          <w:lang w:val="en-US"/>
        </w:rPr>
      </w:pPr>
      <w:r>
        <w:rPr>
          <w:lang w:val="en-US"/>
        </w:rPr>
        <w:t>TBD</w:t>
      </w:r>
    </w:p>
    <w:p w:rsidR="00D53808" w:rsidRDefault="00D53808" w:rsidP="00D53808">
      <w:pPr>
        <w:pStyle w:val="2"/>
      </w:pPr>
      <w:bookmarkStart w:id="494" w:name="_Toc49353714"/>
      <w:bookmarkStart w:id="495" w:name="_Toc116991496"/>
      <w:bookmarkStart w:id="496" w:name="_Toc116991932"/>
      <w:bookmarkStart w:id="497" w:name="_Toc117236117"/>
      <w:r>
        <w:t>6.</w:t>
      </w:r>
      <w:r>
        <w:rPr>
          <w:rFonts w:hint="eastAsia"/>
          <w:lang w:eastAsia="zh-CN"/>
        </w:rPr>
        <w:t>12</w:t>
      </w:r>
      <w:r>
        <w:tab/>
        <w:t>Solution #</w:t>
      </w:r>
      <w:r>
        <w:rPr>
          <w:rFonts w:hint="eastAsia"/>
          <w:lang w:eastAsia="zh-CN"/>
        </w:rPr>
        <w:t>12</w:t>
      </w:r>
      <w:r>
        <w:t xml:space="preserve">: </w:t>
      </w:r>
      <w:bookmarkEnd w:id="494"/>
      <w:r>
        <w:t>Security of Layer-2 UE-to-UE Relay and Adaptation Layer</w:t>
      </w:r>
      <w:bookmarkEnd w:id="495"/>
      <w:bookmarkEnd w:id="496"/>
      <w:bookmarkEnd w:id="497"/>
    </w:p>
    <w:p w:rsidR="00D53808" w:rsidRDefault="00D53808" w:rsidP="00D53808">
      <w:pPr>
        <w:pStyle w:val="3"/>
      </w:pPr>
      <w:bookmarkStart w:id="498" w:name="_Toc49353715"/>
      <w:bookmarkStart w:id="499" w:name="_Toc116991497"/>
      <w:bookmarkStart w:id="500" w:name="_Toc116991933"/>
      <w:bookmarkStart w:id="501" w:name="_Toc117236118"/>
      <w:r>
        <w:t>6.</w:t>
      </w:r>
      <w:r w:rsidR="00FD17CA">
        <w:rPr>
          <w:rFonts w:hint="eastAsia"/>
          <w:lang w:eastAsia="zh-CN"/>
        </w:rPr>
        <w:t>12</w:t>
      </w:r>
      <w:r>
        <w:t>.1</w:t>
      </w:r>
      <w:r>
        <w:tab/>
      </w:r>
      <w:bookmarkEnd w:id="498"/>
      <w:r>
        <w:t>Introduction</w:t>
      </w:r>
      <w:bookmarkEnd w:id="499"/>
      <w:bookmarkEnd w:id="500"/>
      <w:bookmarkEnd w:id="501"/>
    </w:p>
    <w:p w:rsidR="00D53808" w:rsidRDefault="00D53808" w:rsidP="00D53808">
      <w:r>
        <w:t xml:space="preserve">This contribution proposes a solution to address KI #2: </w:t>
      </w:r>
      <w:r>
        <w:rPr>
          <w:noProof/>
        </w:rPr>
        <w:t xml:space="preserve">Security of UE-to-UE Relay </w:t>
      </w:r>
      <w:bookmarkStart w:id="502" w:name="_Hlk115425292"/>
      <w:r>
        <w:rPr>
          <w:noProof/>
        </w:rPr>
        <w:t xml:space="preserve">and </w:t>
      </w:r>
      <w:r>
        <w:t>Key Issue #</w:t>
      </w:r>
      <w:r>
        <w:rPr>
          <w:rFonts w:hint="eastAsia"/>
          <w:lang w:eastAsia="zh-CN"/>
        </w:rPr>
        <w:t>4</w:t>
      </w:r>
      <w:bookmarkEnd w:id="502"/>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rsidR="00D53808" w:rsidRDefault="00D53808" w:rsidP="00D53808">
      <w:pPr>
        <w:pStyle w:val="3"/>
      </w:pPr>
      <w:bookmarkStart w:id="503" w:name="_Toc49353716"/>
      <w:bookmarkStart w:id="504" w:name="_Toc116991498"/>
      <w:bookmarkStart w:id="505" w:name="_Toc116991934"/>
      <w:bookmarkStart w:id="506" w:name="_Toc117236119"/>
      <w:r>
        <w:lastRenderedPageBreak/>
        <w:t>6.</w:t>
      </w:r>
      <w:r>
        <w:rPr>
          <w:rFonts w:hint="eastAsia"/>
          <w:lang w:eastAsia="zh-CN"/>
        </w:rPr>
        <w:t>12</w:t>
      </w:r>
      <w:r>
        <w:t>.2</w:t>
      </w:r>
      <w:r>
        <w:tab/>
        <w:t>Solution details</w:t>
      </w:r>
      <w:bookmarkEnd w:id="503"/>
      <w:bookmarkEnd w:id="504"/>
      <w:bookmarkEnd w:id="505"/>
      <w:bookmarkEnd w:id="506"/>
    </w:p>
    <w:p w:rsidR="00D53808" w:rsidRDefault="00D53808" w:rsidP="00D53808"/>
    <w:p w:rsidR="00D53808" w:rsidRDefault="00D53808" w:rsidP="00D53808">
      <w:pPr>
        <w:jc w:val="center"/>
      </w:pPr>
      <w:r>
        <w:object w:dxaOrig="8412" w:dyaOrig="6408">
          <v:shape id="_x0000_i1041" type="#_x0000_t75" style="width:420.5pt;height:320.25pt" o:ole="">
            <v:imagedata r:id="rId43" o:title="" cropbottom="1627f" cropleft="1221f" cropright="1281f"/>
          </v:shape>
          <o:OLEObject Type="Embed" ProgID="Visio.Drawing.15" ShapeID="_x0000_i1041" DrawAspect="Content" ObjectID="_1727848785" r:id="rId44"/>
        </w:object>
      </w:r>
    </w:p>
    <w:p w:rsidR="00D53808" w:rsidRDefault="00D53808" w:rsidP="00D53808">
      <w:pPr>
        <w:jc w:val="center"/>
        <w:rPr>
          <w:b/>
          <w:bCs/>
        </w:rPr>
      </w:pPr>
      <w:bookmarkStart w:id="507" w:name="_Ref58321754"/>
      <w:r>
        <w:rPr>
          <w:b/>
          <w:bCs/>
        </w:rPr>
        <w:t>Figure 6.</w:t>
      </w:r>
      <w:r>
        <w:rPr>
          <w:rFonts w:hint="eastAsia"/>
          <w:b/>
          <w:bCs/>
          <w:lang w:eastAsia="zh-CN"/>
        </w:rPr>
        <w:t>12</w:t>
      </w:r>
      <w:r>
        <w:rPr>
          <w:b/>
          <w:bCs/>
        </w:rPr>
        <w:t>.</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507"/>
      <w:r>
        <w:rPr>
          <w:b/>
          <w:bCs/>
          <w:noProof/>
        </w:rPr>
        <w:t>-1</w:t>
      </w:r>
      <w:r>
        <w:rPr>
          <w:b/>
          <w:bCs/>
        </w:rPr>
        <w:t>: End-to-End PC5 unicast link establishment and data forwarding using Relay-specific identifiers.</w:t>
      </w:r>
    </w:p>
    <w:p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rsidR="00D53808" w:rsidRDefault="00D53808" w:rsidP="00D53808">
      <w:pPr>
        <w:numPr>
          <w:ilvl w:val="0"/>
          <w:numId w:val="11"/>
        </w:numPr>
      </w:pPr>
      <w:r>
        <w:t>UE1 establishes a secure per-hop PC5 unicast link with the UE-to-UE Relay using existing procedures.</w:t>
      </w:r>
    </w:p>
    <w:p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rsidR="009D318A" w:rsidRDefault="009D318A" w:rsidP="009D318A">
      <w:pPr>
        <w:pStyle w:val="EditorsNote"/>
      </w:pPr>
      <w:r>
        <w:t>Editor's Note: the details of handling of messaging via L2 UE-to-UE Relay (i.e., with adaptation layer) need to be coordinated with SA2/RAN2</w:t>
      </w:r>
    </w:p>
    <w:p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rsidR="00D53808" w:rsidRDefault="00D53808" w:rsidP="00D53808">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w:t>
      </w:r>
    </w:p>
    <w:p w:rsidR="009D318A" w:rsidRDefault="009D318A" w:rsidP="009D318A">
      <w:pPr>
        <w:pStyle w:val="EditorsNote"/>
      </w:pPr>
      <w:r>
        <w:t>Editor's Note: details of key establishment are FFS</w:t>
      </w:r>
    </w:p>
    <w:p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rsidR="00D53808" w:rsidRDefault="00D53808" w:rsidP="00D53808">
      <w:pPr>
        <w:numPr>
          <w:ilvl w:val="0"/>
          <w:numId w:val="11"/>
        </w:numPr>
      </w:pPr>
      <w:r>
        <w:t>UE3 sends a DCA message to UE1 via the Relay to complete the secure e2e link establishment between UE1 and UE3.</w:t>
      </w:r>
      <w:r w:rsidRPr="00BE070C">
        <w:t xml:space="preserve"> </w:t>
      </w:r>
    </w:p>
    <w:p w:rsidR="00D53808" w:rsidRDefault="00D53808" w:rsidP="00D53808">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p>
    <w:p w:rsidR="009D318A" w:rsidRDefault="009D318A" w:rsidP="009D318A">
      <w:pPr>
        <w:pStyle w:val="EditorsNote"/>
      </w:pPr>
      <w:r>
        <w:t xml:space="preserve">Editor's Note: </w:t>
      </w:r>
      <w:r w:rsidRPr="005F0D2D">
        <w:t>details o</w:t>
      </w:r>
      <w:r>
        <w:t xml:space="preserve">n how to provide privacy of identifiers over the E2E link via the L2 </w:t>
      </w:r>
      <w:r w:rsidRPr="00BE070C">
        <w:t>UE-to-UE Relay</w:t>
      </w:r>
      <w:r>
        <w:t xml:space="preserve"> are FFS</w:t>
      </w:r>
    </w:p>
    <w:p w:rsidR="00D53808" w:rsidRDefault="00D53808" w:rsidP="00D53808">
      <w:pPr>
        <w:pStyle w:val="3"/>
      </w:pPr>
      <w:bookmarkStart w:id="508" w:name="_Toc116991499"/>
      <w:bookmarkStart w:id="509" w:name="_Toc116991935"/>
      <w:bookmarkStart w:id="510" w:name="_Toc117236120"/>
      <w:r>
        <w:t>6.</w:t>
      </w:r>
      <w:r w:rsidR="00FD17CA">
        <w:rPr>
          <w:rFonts w:hint="eastAsia"/>
          <w:lang w:eastAsia="zh-CN"/>
        </w:rPr>
        <w:t>12</w:t>
      </w:r>
      <w:r>
        <w:t>.3</w:t>
      </w:r>
      <w:r>
        <w:tab/>
        <w:t>Evaluation</w:t>
      </w:r>
      <w:bookmarkEnd w:id="508"/>
      <w:bookmarkEnd w:id="509"/>
      <w:bookmarkEnd w:id="510"/>
      <w:r>
        <w:t xml:space="preserve"> </w:t>
      </w:r>
    </w:p>
    <w:p w:rsidR="00D53808" w:rsidRDefault="00D53808" w:rsidP="00D53808">
      <w:r>
        <w:t>TBD</w:t>
      </w:r>
    </w:p>
    <w:p w:rsidR="00FD17CA" w:rsidRDefault="00FD17CA" w:rsidP="00FD17CA">
      <w:pPr>
        <w:pStyle w:val="2"/>
      </w:pPr>
      <w:bookmarkStart w:id="511" w:name="_Toc116991500"/>
      <w:bookmarkStart w:id="512" w:name="_Toc116991936"/>
      <w:bookmarkStart w:id="513" w:name="_Toc117236121"/>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511"/>
      <w:bookmarkEnd w:id="512"/>
      <w:bookmarkEnd w:id="513"/>
    </w:p>
    <w:p w:rsidR="00FD17CA" w:rsidRDefault="00FD17CA" w:rsidP="00FD17CA">
      <w:pPr>
        <w:pStyle w:val="3"/>
      </w:pPr>
      <w:bookmarkStart w:id="514" w:name="_Toc116991501"/>
      <w:bookmarkStart w:id="515" w:name="_Toc116991937"/>
      <w:bookmarkStart w:id="516" w:name="_Toc117236122"/>
      <w:r>
        <w:t>6.</w:t>
      </w:r>
      <w:r>
        <w:rPr>
          <w:rFonts w:hint="eastAsia"/>
          <w:lang w:eastAsia="zh-CN"/>
        </w:rPr>
        <w:t>13</w:t>
      </w:r>
      <w:r>
        <w:t>.1</w:t>
      </w:r>
      <w:r>
        <w:tab/>
        <w:t>Introduction</w:t>
      </w:r>
      <w:bookmarkEnd w:id="514"/>
      <w:bookmarkEnd w:id="515"/>
      <w:bookmarkEnd w:id="516"/>
    </w:p>
    <w:p w:rsidR="00FD17CA" w:rsidRDefault="00FD17CA" w:rsidP="00FD17CA">
      <w:pPr>
        <w:rPr>
          <w:lang w:val="en-US" w:eastAsia="zh-CN"/>
        </w:rPr>
      </w:pPr>
      <w:r>
        <w:rPr>
          <w:lang w:val="en-US" w:eastAsia="zh-CN"/>
        </w:rPr>
        <w:t xml:space="preserve">This solution is for the 5G ProSe Layer-3 UE-to-UE Relay case. It addresses </w:t>
      </w:r>
      <w:r>
        <w:t xml:space="preserve">Key Issue #2: </w:t>
      </w:r>
      <w:r>
        <w:rPr>
          <w:noProof/>
        </w:rPr>
        <w:t>Security of 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w:t>
      </w:r>
      <w:r>
        <w:rPr>
          <w:lang w:val="en-US" w:eastAsia="zh-CN"/>
        </w:rPr>
        <w:t xml:space="preserve">.  </w:t>
      </w:r>
    </w:p>
    <w:p w:rsidR="00FD17CA" w:rsidRDefault="00FD17CA" w:rsidP="00FD17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rsidR="00FD17CA" w:rsidRDefault="00FD17CA" w:rsidP="00FD17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w:t>
      </w:r>
      <w:r>
        <w:rPr>
          <w:lang w:val="en-US"/>
        </w:rPr>
        <w:lastRenderedPageBreak/>
        <w:t>communications via the UE-to-UE Relay. The Relay enforces the E2E authentication/authorization between peer UEs accordingly.</w:t>
      </w:r>
    </w:p>
    <w:p w:rsidR="00FD17CA" w:rsidRDefault="00FD17CA" w:rsidP="00FD17CA">
      <w:pPr>
        <w:pStyle w:val="3"/>
      </w:pPr>
      <w:bookmarkStart w:id="517" w:name="_Toc116991502"/>
      <w:bookmarkStart w:id="518" w:name="_Toc116991938"/>
      <w:bookmarkStart w:id="519" w:name="_Toc117236123"/>
      <w:r>
        <w:t>6.</w:t>
      </w:r>
      <w:r>
        <w:rPr>
          <w:rFonts w:hint="eastAsia"/>
          <w:lang w:eastAsia="zh-CN"/>
        </w:rPr>
        <w:t>13</w:t>
      </w:r>
      <w:r>
        <w:t>.2</w:t>
      </w:r>
      <w:r>
        <w:tab/>
        <w:t>Solution details</w:t>
      </w:r>
      <w:bookmarkEnd w:id="517"/>
      <w:bookmarkEnd w:id="518"/>
      <w:bookmarkEnd w:id="519"/>
    </w:p>
    <w:p w:rsidR="00FD17CA" w:rsidRPr="008E67A7" w:rsidRDefault="00FD17CA" w:rsidP="00FD17CA">
      <w:pPr>
        <w:rPr>
          <w:rFonts w:eastAsia="Malgun Gothic"/>
        </w:rPr>
      </w:pPr>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rsidR="00FD17CA" w:rsidRDefault="00FD17CA" w:rsidP="00FD17CA">
      <w:pPr>
        <w:jc w:val="center"/>
      </w:pPr>
      <w:r>
        <w:object w:dxaOrig="11904" w:dyaOrig="10993">
          <v:shape id="_x0000_i1042" type="#_x0000_t75" style="width:443.5pt;height:409.45pt" o:ole="">
            <v:imagedata r:id="rId45" o:title=""/>
          </v:shape>
          <o:OLEObject Type="Embed" ProgID="Visio.Drawing.15" ShapeID="_x0000_i1042" DrawAspect="Content" ObjectID="_1727848786" r:id="rId46"/>
        </w:object>
      </w:r>
    </w:p>
    <w:p w:rsidR="00FD17CA" w:rsidRPr="00FD17CA" w:rsidRDefault="00FD17CA" w:rsidP="00FD17CA">
      <w:pPr>
        <w:pStyle w:val="TF"/>
      </w:pPr>
      <w:r>
        <w:t>Figure 6.</w:t>
      </w:r>
      <w:r>
        <w:rPr>
          <w:rFonts w:hint="eastAsia"/>
          <w:lang w:eastAsia="zh-CN"/>
        </w:rPr>
        <w:t>13</w:t>
      </w:r>
      <w:r>
        <w:t xml:space="preserve">.2-1: End-to-end </w:t>
      </w:r>
      <w:r w:rsidR="008D5861">
        <w:rPr>
          <w:rFonts w:hint="eastAsia"/>
          <w:lang w:eastAsia="zh-CN"/>
        </w:rPr>
        <w:t>a</w:t>
      </w:r>
      <w:r>
        <w:t xml:space="preserve">uthentication via Layer-3 UE-to-UE Relay </w:t>
      </w:r>
    </w:p>
    <w:p w:rsidR="00FD17CA" w:rsidRPr="00051C52" w:rsidRDefault="00FD17CA" w:rsidP="00FD17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rsidR="00FD17CA" w:rsidRDefault="00FD17CA" w:rsidP="00FD17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UE1 sends DNS query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rsidR="00FD17CA" w:rsidRDefault="00FD17CA" w:rsidP="00FD17CA">
      <w:pPr>
        <w:pStyle w:val="EditorsNote"/>
        <w:rPr>
          <w:color w:val="000000"/>
          <w:lang w:eastAsia="ja-JP"/>
        </w:rPr>
      </w:pPr>
      <w:r w:rsidRPr="00A1797E">
        <w:t xml:space="preserve">Editor's Note: </w:t>
      </w:r>
      <w:r>
        <w:t xml:space="preserve">whether the </w:t>
      </w:r>
      <w:r w:rsidRPr="00106937">
        <w:t>E2E</w:t>
      </w:r>
      <w:r>
        <w:rPr>
          <w:color w:val="000000"/>
          <w:lang w:eastAsia="ja-JP"/>
        </w:rPr>
        <w:t xml:space="preserve"> </w:t>
      </w:r>
      <w:r>
        <w:t>authentication and key establishment is triggered by DNS message or other message is to be determined in coordination with SA2.</w:t>
      </w:r>
    </w:p>
    <w:p w:rsidR="00FD17CA" w:rsidRPr="00051C52" w:rsidRDefault="00FD17CA" w:rsidP="00FD17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rsidR="00FD17CA" w:rsidRDefault="00FD17CA" w:rsidP="00FD17CA">
      <w:pPr>
        <w:pStyle w:val="B1"/>
        <w:ind w:left="76" w:firstLine="284"/>
        <w:rPr>
          <w:rFonts w:eastAsia="Malgun Gothic"/>
        </w:rPr>
      </w:pPr>
      <w:r>
        <w:rPr>
          <w:rFonts w:eastAsia="Malgun Gothic"/>
        </w:rPr>
        <w:lastRenderedPageBreak/>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rsidR="00FD17CA" w:rsidRPr="00051C52" w:rsidRDefault="00FD17CA" w:rsidP="00FD17CA">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rsidR="00FD17CA" w:rsidRPr="000D1B23" w:rsidRDefault="00FD17CA" w:rsidP="00FD17CA">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rsidR="00FD17CA" w:rsidRDefault="00FD17CA" w:rsidP="00FD17CA">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to the DNS Query message </w:t>
      </w:r>
      <w:r>
        <w:rPr>
          <w:color w:val="000000"/>
          <w:lang w:eastAsia="ja-JP"/>
        </w:rPr>
        <w:t xml:space="preserve">from UE1 </w:t>
      </w:r>
      <w:r w:rsidRPr="00C65594">
        <w:rPr>
          <w:color w:val="000000"/>
          <w:lang w:eastAsia="ja-JP"/>
        </w:rPr>
        <w:t xml:space="preserve">by sending a DNS Response message including UE2’s IP address. </w:t>
      </w:r>
      <w:r>
        <w:rPr>
          <w:color w:val="000000"/>
          <w:lang w:eastAsia="ja-JP"/>
        </w:rPr>
        <w:t xml:space="preserve">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DNS Response indicating failure.</w:t>
      </w:r>
    </w:p>
    <w:p w:rsidR="00FD17CA" w:rsidRDefault="00FD17CA" w:rsidP="00FD17CA">
      <w:pPr>
        <w:pStyle w:val="3"/>
      </w:pPr>
      <w:bookmarkStart w:id="520" w:name="_Toc116991503"/>
      <w:bookmarkStart w:id="521" w:name="_Toc116991939"/>
      <w:bookmarkStart w:id="522" w:name="_Toc117236124"/>
      <w:r>
        <w:t>6.</w:t>
      </w:r>
      <w:r>
        <w:rPr>
          <w:rFonts w:hint="eastAsia"/>
          <w:lang w:eastAsia="zh-CN"/>
        </w:rPr>
        <w:t>13</w:t>
      </w:r>
      <w:r>
        <w:t>.3</w:t>
      </w:r>
      <w:r>
        <w:tab/>
        <w:t>Evaluation</w:t>
      </w:r>
      <w:bookmarkEnd w:id="520"/>
      <w:bookmarkEnd w:id="521"/>
      <w:bookmarkEnd w:id="522"/>
      <w:r>
        <w:t xml:space="preserve"> </w:t>
      </w:r>
    </w:p>
    <w:p w:rsidR="00FD17CA" w:rsidRDefault="00FD17CA" w:rsidP="00FD17CA">
      <w:r>
        <w:t>TBD</w:t>
      </w:r>
    </w:p>
    <w:p w:rsidR="003B601F" w:rsidRDefault="003B601F" w:rsidP="003B601F">
      <w:pPr>
        <w:pStyle w:val="2"/>
      </w:pPr>
      <w:bookmarkStart w:id="523" w:name="_Toc116991504"/>
      <w:bookmarkStart w:id="524" w:name="_Toc116991940"/>
      <w:bookmarkStart w:id="525" w:name="_Toc117236125"/>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523"/>
      <w:bookmarkEnd w:id="524"/>
      <w:bookmarkEnd w:id="525"/>
    </w:p>
    <w:p w:rsidR="003B601F" w:rsidRDefault="003B601F" w:rsidP="003B601F">
      <w:pPr>
        <w:pStyle w:val="3"/>
      </w:pPr>
      <w:bookmarkStart w:id="526" w:name="_Toc116991505"/>
      <w:bookmarkStart w:id="527" w:name="_Toc116991941"/>
      <w:bookmarkStart w:id="528" w:name="_Toc117236126"/>
      <w:r>
        <w:t>6.</w:t>
      </w:r>
      <w:r>
        <w:rPr>
          <w:rFonts w:hint="eastAsia"/>
          <w:lang w:eastAsia="zh-CN"/>
        </w:rPr>
        <w:t>14</w:t>
      </w:r>
      <w:r>
        <w:t>.1</w:t>
      </w:r>
      <w:r>
        <w:tab/>
        <w:t>Introduction</w:t>
      </w:r>
      <w:bookmarkEnd w:id="526"/>
      <w:bookmarkEnd w:id="527"/>
      <w:bookmarkEnd w:id="528"/>
    </w:p>
    <w:p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529" w:name="_Hlk116490424"/>
      <w:r>
        <w:t>New security keys are necessary since the K</w:t>
      </w:r>
      <w:r>
        <w:rPr>
          <w:vertAlign w:val="subscript"/>
        </w:rPr>
        <w:t>NRP-sess</w:t>
      </w:r>
      <w:r>
        <w:t xml:space="preserve"> is derived per unicast link as per </w:t>
      </w:r>
      <w:bookmarkStart w:id="530" w:name="_Hlk116490385"/>
      <w:r>
        <w:t xml:space="preserve">TS 33.536, clause </w:t>
      </w:r>
      <w:r w:rsidRPr="008E67A7">
        <w:t>5.3.3.1.2.</w:t>
      </w:r>
      <w:r>
        <w:t>1</w:t>
      </w:r>
      <w:bookmarkEnd w:id="530"/>
      <w:r>
        <w:t xml:space="preserve">. </w:t>
      </w:r>
      <w:bookmarkEnd w:id="529"/>
    </w:p>
    <w:p w:rsidR="003B601F" w:rsidRPr="003B5E37" w:rsidRDefault="003B601F" w:rsidP="00223014">
      <w:pPr>
        <w:pStyle w:val="aa"/>
        <w:ind w:firstLineChars="0" w:firstLine="0"/>
        <w:rPr>
          <w:rFonts w:eastAsia="宋体"/>
          <w:lang w:eastAsia="en-US"/>
        </w:rPr>
      </w:pPr>
      <w:r w:rsidRPr="003B5E37">
        <w:t xml:space="preserve">As in the UE-to_Network Relay scenario, it is assumed that PC5 signalling integrity security policy is set to "REQUIRED". </w:t>
      </w:r>
    </w:p>
    <w:p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rsidR="003B601F" w:rsidRDefault="003B601F" w:rsidP="003B601F">
      <w:pPr>
        <w:pStyle w:val="3"/>
      </w:pPr>
      <w:bookmarkStart w:id="531" w:name="_Toc116991506"/>
      <w:bookmarkStart w:id="532" w:name="_Toc116991942"/>
      <w:bookmarkStart w:id="533" w:name="_Toc117236127"/>
      <w:r>
        <w:t>6.</w:t>
      </w:r>
      <w:r>
        <w:rPr>
          <w:rFonts w:hint="eastAsia"/>
          <w:lang w:eastAsia="zh-CN"/>
        </w:rPr>
        <w:t>14</w:t>
      </w:r>
      <w:r>
        <w:t>.2</w:t>
      </w:r>
      <w:r>
        <w:tab/>
        <w:t>Solution details</w:t>
      </w:r>
      <w:bookmarkEnd w:id="531"/>
      <w:bookmarkEnd w:id="532"/>
      <w:bookmarkEnd w:id="533"/>
    </w:p>
    <w:p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rsidR="003B601F" w:rsidRDefault="003B601F" w:rsidP="003B601F">
      <w:pPr>
        <w:jc w:val="center"/>
        <w:rPr>
          <w:b/>
          <w:bCs/>
        </w:rPr>
      </w:pPr>
      <w:r>
        <w:object w:dxaOrig="12480" w:dyaOrig="8317">
          <v:shape id="_x0000_i1043" type="#_x0000_t75" style="width:7in;height:336.15pt" o:ole="">
            <v:imagedata r:id="rId47" o:title=""/>
          </v:shape>
          <o:OLEObject Type="Embed" ProgID="Visio.Drawing.15" ShapeID="_x0000_i1043" DrawAspect="Content" ObjectID="_1727848787" r:id="rId48"/>
        </w:object>
      </w:r>
    </w:p>
    <w:p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rsidR="003B601F" w:rsidRPr="00EE4C39" w:rsidRDefault="003B601F" w:rsidP="003B601F">
      <w:pPr>
        <w:pStyle w:val="aa"/>
        <w:spacing w:after="160" w:line="259" w:lineRule="auto"/>
        <w:ind w:left="360" w:firstLine="40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534" w:name="_Hlk116497040"/>
      <w:r>
        <w:t>of K</w:t>
      </w:r>
      <w:r w:rsidRPr="0003543F">
        <w:rPr>
          <w:vertAlign w:val="subscript"/>
        </w:rPr>
        <w:t>NRP-sess</w:t>
      </w:r>
      <w:r>
        <w:t xml:space="preserve">  ID</w:t>
      </w:r>
      <w:bookmarkEnd w:id="534"/>
      <w:r>
        <w:t xml:space="preserve">) the </w:t>
      </w:r>
      <w:r w:rsidRPr="00EE4C39">
        <w:t>Link Modification Request message</w:t>
      </w:r>
      <w:r>
        <w:t xml:space="preserve"> is protected for confidentiality, using current PC5 link security context.    </w:t>
      </w:r>
    </w:p>
    <w:p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rsidR="003B601F" w:rsidRDefault="003B601F" w:rsidP="003B601F">
      <w:pPr>
        <w:pStyle w:val="3"/>
      </w:pPr>
      <w:bookmarkStart w:id="535" w:name="_Toc116991507"/>
      <w:bookmarkStart w:id="536" w:name="_Toc116991943"/>
      <w:bookmarkStart w:id="537" w:name="_Toc117236128"/>
      <w:r>
        <w:t>6.</w:t>
      </w:r>
      <w:r w:rsidR="009D318A">
        <w:rPr>
          <w:rFonts w:hint="eastAsia"/>
          <w:lang w:eastAsia="zh-CN"/>
        </w:rPr>
        <w:t>14</w:t>
      </w:r>
      <w:r>
        <w:t>.3</w:t>
      </w:r>
      <w:r>
        <w:tab/>
        <w:t>Evaluation</w:t>
      </w:r>
      <w:bookmarkEnd w:id="535"/>
      <w:bookmarkEnd w:id="536"/>
      <w:bookmarkEnd w:id="537"/>
      <w:r>
        <w:t xml:space="preserve"> </w:t>
      </w:r>
    </w:p>
    <w:p w:rsidR="00464FBA" w:rsidRDefault="00464FBA" w:rsidP="00464FBA">
      <w:pPr>
        <w:pStyle w:val="EditorsNote"/>
      </w:pPr>
      <w:r>
        <w:t xml:space="preserve">Editor’s Note: </w:t>
      </w:r>
      <w:r>
        <w:rPr>
          <w:lang w:eastAsia="zh-CN"/>
        </w:rPr>
        <w:t>additional complexity/logic to the UEs are FFS.</w:t>
      </w:r>
    </w:p>
    <w:p w:rsidR="009D318A" w:rsidRDefault="009D318A" w:rsidP="009D318A">
      <w:pPr>
        <w:pStyle w:val="2"/>
      </w:pPr>
      <w:bookmarkStart w:id="538" w:name="_Toc116991508"/>
      <w:bookmarkStart w:id="539" w:name="_Toc116991944"/>
      <w:bookmarkStart w:id="540" w:name="_Toc87885898"/>
      <w:bookmarkStart w:id="541" w:name="_Toc87885899"/>
      <w:bookmarkStart w:id="542" w:name="_Toc117236129"/>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538"/>
      <w:bookmarkEnd w:id="539"/>
      <w:bookmarkEnd w:id="542"/>
    </w:p>
    <w:p w:rsidR="009D318A" w:rsidRDefault="009D318A" w:rsidP="009D318A">
      <w:pPr>
        <w:pStyle w:val="3"/>
      </w:pPr>
      <w:bookmarkStart w:id="543" w:name="_Toc116991509"/>
      <w:bookmarkStart w:id="544" w:name="_Toc116991945"/>
      <w:bookmarkStart w:id="545" w:name="_Toc117236130"/>
      <w:r>
        <w:t>6.</w:t>
      </w:r>
      <w:r>
        <w:rPr>
          <w:rFonts w:hint="eastAsia"/>
          <w:lang w:eastAsia="zh-CN"/>
        </w:rPr>
        <w:t>15</w:t>
      </w:r>
      <w:r>
        <w:t>.1</w:t>
      </w:r>
      <w:r>
        <w:tab/>
        <w:t>Introduction</w:t>
      </w:r>
      <w:bookmarkEnd w:id="543"/>
      <w:bookmarkEnd w:id="544"/>
      <w:bookmarkEnd w:id="545"/>
    </w:p>
    <w:p w:rsidR="009D318A" w:rsidRDefault="009D318A" w:rsidP="009D318A">
      <w:pPr>
        <w:pStyle w:val="EditorsNote"/>
        <w:ind w:left="0" w:firstLine="0"/>
        <w:rPr>
          <w:color w:val="000000"/>
        </w:rPr>
      </w:pPr>
      <w:r w:rsidRPr="0077719E">
        <w:rPr>
          <w:color w:val="000000"/>
        </w:rPr>
        <w:t xml:space="preserve">This solution </w:t>
      </w:r>
      <w:r>
        <w:rPr>
          <w:color w:val="000000"/>
        </w:rPr>
        <w:t xml:space="preserve">addresses Key Issue #2 and Key Issue #3. </w:t>
      </w:r>
    </w:p>
    <w:p w:rsidR="009D318A" w:rsidRDefault="009D318A" w:rsidP="009D318A">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rsidR="009D318A" w:rsidRDefault="009D318A" w:rsidP="009D318A">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 based on a policy -- that an in-coverage solution is (not) required and indicate this to the source UE.</w:t>
      </w:r>
    </w:p>
    <w:p w:rsidR="009D318A" w:rsidRPr="0077719E" w:rsidRDefault="009D318A" w:rsidP="009D318A">
      <w:pPr>
        <w:rPr>
          <w:lang w:eastAsia="zh-CN"/>
        </w:rPr>
      </w:pPr>
      <w:r>
        <w:rPr>
          <w:lang w:eastAsia="zh-CN"/>
        </w:rPr>
        <w:t xml:space="preserve">This solution describes the configuration of a policy that allows source/target UEs and UE-to-UE relay to agree on the type of solution and parameters that is preferred and/or authorized to be used.  </w:t>
      </w:r>
    </w:p>
    <w:p w:rsidR="009D318A" w:rsidRDefault="009D318A" w:rsidP="009D318A">
      <w:pPr>
        <w:pStyle w:val="3"/>
      </w:pPr>
      <w:bookmarkStart w:id="546" w:name="_Toc116991510"/>
      <w:bookmarkStart w:id="547" w:name="_Toc116991946"/>
      <w:bookmarkStart w:id="548" w:name="_Toc117236131"/>
      <w:r>
        <w:lastRenderedPageBreak/>
        <w:t>6.</w:t>
      </w:r>
      <w:r>
        <w:rPr>
          <w:rFonts w:hint="eastAsia"/>
          <w:lang w:eastAsia="zh-CN"/>
        </w:rPr>
        <w:t>15</w:t>
      </w:r>
      <w:r>
        <w:t>.2</w:t>
      </w:r>
      <w:r>
        <w:tab/>
        <w:t>Solution details</w:t>
      </w:r>
      <w:bookmarkEnd w:id="546"/>
      <w:bookmarkEnd w:id="547"/>
      <w:bookmarkEnd w:id="548"/>
    </w:p>
    <w:p w:rsidR="009D318A" w:rsidRPr="00903E44" w:rsidRDefault="00382394" w:rsidP="009D318A">
      <w:pPr>
        <w:jc w:val="center"/>
        <w:rPr>
          <w:rFonts w:ascii="Arial" w:hAnsi="Arial" w:cs="Arial"/>
          <w:b/>
          <w:bCs/>
        </w:rPr>
      </w:pPr>
      <w:r>
        <w:rPr>
          <w:rFonts w:ascii="Arial" w:hAnsi="Arial" w:cs="Arial"/>
          <w:b/>
          <w:noProof/>
        </w:rPr>
        <w:pict>
          <v:shape id="_x0000_i1044" type="#_x0000_t75" style="width:481.45pt;height:169.6pt;visibility:visible">
            <v:imagedata r:id="rId49" o:title=""/>
          </v:shape>
        </w:pict>
      </w:r>
    </w:p>
    <w:p w:rsidR="009D318A" w:rsidRPr="00903E44" w:rsidRDefault="009D318A" w:rsidP="009D318A">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rsidR="009D318A" w:rsidRDefault="009D318A" w:rsidP="009D318A">
      <w:r>
        <w:t>The message flow and steps of this solution are as outlined in Figure 6.</w:t>
      </w:r>
      <w:r>
        <w:rPr>
          <w:rFonts w:hint="eastAsia"/>
          <w:lang w:eastAsia="zh-CN"/>
        </w:rPr>
        <w:t>15</w:t>
      </w:r>
      <w:r>
        <w:t>.2-1.</w:t>
      </w:r>
    </w:p>
    <w:p w:rsidR="009D318A" w:rsidRDefault="009D318A" w:rsidP="009D318A">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rsidR="009D318A" w:rsidRDefault="009D318A" w:rsidP="009D318A">
      <w:pPr>
        <w:numPr>
          <w:ilvl w:val="0"/>
          <w:numId w:val="14"/>
        </w:numPr>
      </w:pPr>
      <w:r>
        <w:t>In Step 1, the source UE and UE-to-UE relay perform a discovery phase.</w:t>
      </w:r>
    </w:p>
    <w:p w:rsidR="009D318A" w:rsidRDefault="009D318A" w:rsidP="009D318A">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rsidR="009D318A" w:rsidRPr="00225890" w:rsidRDefault="009D318A" w:rsidP="009D318A">
      <w:pPr>
        <w:ind w:left="720"/>
        <w:rPr>
          <w:color w:val="FF0000"/>
        </w:rPr>
      </w:pPr>
      <w:r w:rsidRPr="00225890">
        <w:rPr>
          <w:color w:val="FF0000"/>
        </w:rPr>
        <w:t>Editor’s Note: Its FFS why the source UE cannot select in-coverage solution if UE-to-UE relay is in-coverage.</w:t>
      </w:r>
    </w:p>
    <w:p w:rsidR="009D318A" w:rsidRDefault="009D318A" w:rsidP="009D318A">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rsidR="009D318A" w:rsidRDefault="009D318A" w:rsidP="009D318A">
      <w:pPr>
        <w:numPr>
          <w:ilvl w:val="0"/>
          <w:numId w:val="14"/>
        </w:numPr>
      </w:pPr>
      <w:r>
        <w:t>In Step 4, the UE-to-UE relay may take one of the following alternative steps:</w:t>
      </w:r>
    </w:p>
    <w:p w:rsidR="009D318A" w:rsidRDefault="009D318A" w:rsidP="009D318A">
      <w:pPr>
        <w:numPr>
          <w:ilvl w:val="1"/>
          <w:numId w:val="14"/>
        </w:numPr>
      </w:pPr>
      <w:r>
        <w:t>Step 4-A, send a message to the Source UE to go on with an in-coverage solution.</w:t>
      </w:r>
    </w:p>
    <w:p w:rsidR="009D318A" w:rsidRDefault="009D318A" w:rsidP="009D318A">
      <w:pPr>
        <w:numPr>
          <w:ilvl w:val="1"/>
          <w:numId w:val="14"/>
        </w:numPr>
      </w:pPr>
      <w:r>
        <w:t>Step 4-B, send a message to the core network to go on with an out-coverage solution.</w:t>
      </w:r>
    </w:p>
    <w:p w:rsidR="009D318A" w:rsidRDefault="009D318A" w:rsidP="009D318A">
      <w:pPr>
        <w:numPr>
          <w:ilvl w:val="1"/>
          <w:numId w:val="14"/>
        </w:numPr>
      </w:pPr>
      <w:r>
        <w:t>Step 4-C, send a message to the Source UE indicating that the security establishment based on the exchanged parameters is not feasible and requesting alternative parameters.</w:t>
      </w:r>
    </w:p>
    <w:p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rsidR="009D318A" w:rsidRDefault="009D318A" w:rsidP="009D318A">
      <w:pPr>
        <w:pStyle w:val="3"/>
      </w:pPr>
      <w:bookmarkStart w:id="549" w:name="_Toc116991511"/>
      <w:bookmarkStart w:id="550" w:name="_Toc116991947"/>
      <w:bookmarkStart w:id="551" w:name="_Toc117236132"/>
      <w:r>
        <w:lastRenderedPageBreak/>
        <w:t>6.</w:t>
      </w:r>
      <w:r>
        <w:rPr>
          <w:rFonts w:hint="eastAsia"/>
          <w:lang w:eastAsia="zh-CN"/>
        </w:rPr>
        <w:t>15</w:t>
      </w:r>
      <w:r>
        <w:t>.3</w:t>
      </w:r>
      <w:r>
        <w:tab/>
        <w:t>Evaluation</w:t>
      </w:r>
      <w:bookmarkEnd w:id="549"/>
      <w:bookmarkEnd w:id="550"/>
      <w:bookmarkEnd w:id="551"/>
    </w:p>
    <w:p w:rsidR="009D318A" w:rsidRDefault="009D318A" w:rsidP="009D318A">
      <w:pPr>
        <w:pStyle w:val="EditorsNote"/>
        <w:rPr>
          <w:color w:val="000000"/>
        </w:rPr>
      </w:pPr>
      <w:r>
        <w:rPr>
          <w:color w:val="000000"/>
        </w:rPr>
        <w:t>TBD</w:t>
      </w:r>
    </w:p>
    <w:p w:rsidR="00472F45" w:rsidRDefault="00472F45" w:rsidP="00472F45">
      <w:pPr>
        <w:pStyle w:val="2"/>
      </w:pPr>
      <w:bookmarkStart w:id="552" w:name="_Toc116991512"/>
      <w:bookmarkStart w:id="553" w:name="_Toc116991948"/>
      <w:bookmarkStart w:id="554" w:name="_Toc117236133"/>
      <w:bookmarkEnd w:id="540"/>
      <w:bookmarkEnd w:id="541"/>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552"/>
      <w:bookmarkEnd w:id="553"/>
      <w:bookmarkEnd w:id="554"/>
    </w:p>
    <w:p w:rsidR="00472F45" w:rsidRDefault="00472F45" w:rsidP="00472F45">
      <w:pPr>
        <w:pStyle w:val="3"/>
      </w:pPr>
      <w:bookmarkStart w:id="555" w:name="_Toc116991513"/>
      <w:bookmarkStart w:id="556" w:name="_Toc116991949"/>
      <w:bookmarkStart w:id="557" w:name="_Toc117236134"/>
      <w:r>
        <w:t>6.</w:t>
      </w:r>
      <w:r>
        <w:rPr>
          <w:rFonts w:hint="eastAsia"/>
          <w:lang w:eastAsia="zh-CN"/>
        </w:rPr>
        <w:t>16</w:t>
      </w:r>
      <w:r>
        <w:t>.1</w:t>
      </w:r>
      <w:r>
        <w:tab/>
        <w:t>Introduction</w:t>
      </w:r>
      <w:bookmarkEnd w:id="555"/>
      <w:bookmarkEnd w:id="556"/>
      <w:bookmarkEnd w:id="557"/>
    </w:p>
    <w:p w:rsidR="00472F45" w:rsidRPr="00BF6800" w:rsidRDefault="00472F45" w:rsidP="00472F4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r>
        <w:rPr>
          <w:rFonts w:eastAsia="MS Mincho"/>
          <w:lang w:eastAsia="ja-JP"/>
        </w:rPr>
        <w:t>The 5G System shall provide a means to securely provision the security materials for UE-to-UE Relay discovery.</w:t>
      </w:r>
    </w:p>
    <w:p w:rsidR="00472F45" w:rsidRDefault="00472F45" w:rsidP="00472F45">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rsidR="00472F45" w:rsidRDefault="00472F45" w:rsidP="00472F45">
      <w:pPr>
        <w:rPr>
          <w:lang w:eastAsia="zh-CN"/>
        </w:rPr>
      </w:pPr>
      <w:r>
        <w:rPr>
          <w:lang w:eastAsia="zh-CN"/>
        </w:rPr>
        <w:t>T</w:t>
      </w:r>
      <w:r>
        <w:rPr>
          <w:rFonts w:hint="eastAsia"/>
          <w:lang w:eastAsia="zh-CN"/>
        </w:rPr>
        <w:t>his solution needs to extend the existing specification as follows:</w:t>
      </w:r>
    </w:p>
    <w:p w:rsidR="00472F45" w:rsidRDefault="00472F45" w:rsidP="00472F45">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rsidR="00472F45" w:rsidRPr="004D3578" w:rsidRDefault="00472F45" w:rsidP="00472F45">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rsidR="00472F45" w:rsidRDefault="00472F45" w:rsidP="00472F45">
      <w:pPr>
        <w:rPr>
          <w:lang w:eastAsia="zh-CN"/>
        </w:rPr>
      </w:pP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rsidR="00472F45" w:rsidRDefault="00472F45" w:rsidP="00472F45">
      <w:pPr>
        <w:pStyle w:val="3"/>
      </w:pPr>
      <w:bookmarkStart w:id="558" w:name="_Toc116991514"/>
      <w:bookmarkStart w:id="559" w:name="_Toc116991950"/>
      <w:bookmarkStart w:id="560" w:name="_Toc117236135"/>
      <w:r>
        <w:t>6.</w:t>
      </w:r>
      <w:r>
        <w:rPr>
          <w:rFonts w:hint="eastAsia"/>
          <w:lang w:eastAsia="zh-CN"/>
        </w:rPr>
        <w:t>16</w:t>
      </w:r>
      <w:r>
        <w:t>.2</w:t>
      </w:r>
      <w:r>
        <w:tab/>
        <w:t>Solution details</w:t>
      </w:r>
      <w:bookmarkEnd w:id="558"/>
      <w:bookmarkEnd w:id="559"/>
      <w:bookmarkEnd w:id="560"/>
    </w:p>
    <w:p w:rsidR="00472F45" w:rsidRPr="00F126A1" w:rsidRDefault="00472F45" w:rsidP="00472F45">
      <w:pPr>
        <w:pStyle w:val="TF"/>
        <w:rPr>
          <w:lang w:eastAsia="zh-CN"/>
        </w:rPr>
      </w:pPr>
      <w:r>
        <w:object w:dxaOrig="10246" w:dyaOrig="3436">
          <v:shape id="_x0000_i1045" type="#_x0000_t75" style="width:481.45pt;height:161.25pt" o:ole="">
            <v:imagedata r:id="rId50" o:title=""/>
          </v:shape>
          <o:OLEObject Type="Embed" ProgID="Visio.Drawing.15" ShapeID="_x0000_i1045" DrawAspect="Content" ObjectID="_1727848788" r:id="rId51"/>
        </w:objec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rsidR="007B5036" w:rsidRPr="003F5F29" w:rsidRDefault="007B5036" w:rsidP="007B5036">
      <w:pPr>
        <w:pStyle w:val="NO"/>
        <w:rPr>
          <w:color w:val="000000"/>
        </w:rPr>
      </w:pPr>
      <w:r w:rsidRPr="003F5F29">
        <w:rPr>
          <w:caps/>
          <w:color w:val="000000"/>
        </w:rPr>
        <w:t>Note</w:t>
      </w:r>
      <w:r w:rsidRPr="003F5F29">
        <w:rPr>
          <w:color w:val="000000"/>
        </w:rPr>
        <w:t>:</w:t>
      </w:r>
      <w:r w:rsidRPr="003F5F29">
        <w:rPr>
          <w:color w:val="000000"/>
        </w:rPr>
        <w:tab/>
      </w:r>
      <w:r w:rsidRPr="007B5036">
        <w:rPr>
          <w:color w:val="000000"/>
        </w:rPr>
        <w:t>This solution only covers the parameters related to security material retrieval.</w:t>
      </w:r>
    </w:p>
    <w:p w:rsidR="00472F45" w:rsidRPr="005B29E9" w:rsidRDefault="00472F45" w:rsidP="00472F45">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sidRPr="005B29E9">
        <w:t xml:space="preserve">5G </w:t>
      </w:r>
      <w:r>
        <w:rPr>
          <w:rFonts w:hint="eastAsia"/>
          <w:lang w:eastAsia="zh-CN"/>
        </w:rPr>
        <w:t xml:space="preserve">U2U Relay </w:t>
      </w:r>
      <w:r w:rsidRPr="005B29E9">
        <w:t>PKMF</w:t>
      </w:r>
      <w:r w:rsidRPr="005A741A">
        <w:rPr>
          <w:lang w:eastAsia="zh-CN"/>
        </w:rPr>
        <w:t xml:space="preserve"> address from the </w:t>
      </w:r>
      <w:r>
        <w:rPr>
          <w:rFonts w:hint="eastAsia"/>
          <w:lang w:eastAsia="zh-CN"/>
        </w:rPr>
        <w:t>PCF/</w:t>
      </w:r>
      <w:r w:rsidRPr="005A741A">
        <w:rPr>
          <w:lang w:eastAsia="zh-CN"/>
        </w:rPr>
        <w:t>5G DDNMF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rsidR="00472F45" w:rsidRDefault="00472F45" w:rsidP="00472F45">
      <w:pPr>
        <w:pStyle w:val="EditorsNote"/>
        <w:rPr>
          <w:lang w:eastAsia="zh-CN"/>
        </w:rPr>
      </w:pPr>
      <w:r>
        <w:t xml:space="preserve">Editor’s Note: </w:t>
      </w:r>
      <w:r w:rsidRPr="0010220A">
        <w:t xml:space="preserve">Discovery request with PKMF instead of DDNMF </w:t>
      </w:r>
      <w:r>
        <w:rPr>
          <w:rFonts w:hint="eastAsia"/>
          <w:lang w:eastAsia="zh-CN"/>
        </w:rPr>
        <w:t xml:space="preserve">or PCF </w:t>
      </w:r>
      <w:r w:rsidRPr="0010220A">
        <w:t>is FFS (to be aligned with SA2</w:t>
      </w:r>
      <w:r>
        <w:rPr>
          <w:rFonts w:hint="eastAsia"/>
          <w:lang w:eastAsia="zh-CN"/>
        </w:rPr>
        <w:t xml:space="preserve"> if needed</w:t>
      </w:r>
      <w:r w:rsidRPr="0010220A">
        <w:t>)</w:t>
      </w:r>
      <w:r>
        <w:rPr>
          <w:rFonts w:hint="eastAsia"/>
          <w:lang w:eastAsia="zh-CN"/>
        </w:rPr>
        <w:t>.</w:t>
      </w:r>
    </w:p>
    <w:p w:rsidR="00472F45" w:rsidRDefault="00472F45" w:rsidP="00472F45">
      <w:pPr>
        <w:pStyle w:val="EditorsNote"/>
        <w:rPr>
          <w:lang w:eastAsia="zh-CN"/>
        </w:rPr>
      </w:pPr>
      <w:r>
        <w:t xml:space="preserve">Editor’s Note: </w:t>
      </w:r>
      <w:r w:rsidRPr="00BB4170">
        <w:t>Whether or not to use Discovery Request or other message is FFS.</w:t>
      </w:r>
    </w:p>
    <w:p w:rsidR="00472F45" w:rsidRDefault="00472F45" w:rsidP="00472F45">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lastRenderedPageBreak/>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RSC if discovery security materials for U2U relay discovery are required. </w:t>
      </w:r>
    </w:p>
    <w:p w:rsidR="00472F45" w:rsidRPr="005B29E9" w:rsidRDefault="00472F45" w:rsidP="00472F45">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rsidR="00472F45" w:rsidRDefault="00472F45" w:rsidP="00472F45">
      <w:pPr>
        <w:pStyle w:val="EditorsNote"/>
        <w:rPr>
          <w:lang w:eastAsia="zh-CN"/>
        </w:rPr>
      </w:pPr>
      <w:r>
        <w:t xml:space="preserve">Editor’s Note: </w:t>
      </w:r>
      <w:r>
        <w:rPr>
          <w:rFonts w:hint="eastAsia"/>
        </w:rPr>
        <w:t xml:space="preserve">Role representation is FFS and </w:t>
      </w:r>
      <w:r>
        <w:rPr>
          <w:rFonts w:hint="eastAsia"/>
          <w:lang w:eastAsia="zh-CN"/>
        </w:rPr>
        <w:t xml:space="preserve">should be </w:t>
      </w:r>
      <w:r>
        <w:t>aligned</w:t>
      </w:r>
      <w:r>
        <w:rPr>
          <w:rFonts w:hint="eastAsia"/>
        </w:rPr>
        <w:t xml:space="preserve"> with SA2.</w:t>
      </w:r>
    </w:p>
    <w:p w:rsidR="00472F45" w:rsidRDefault="00472F45" w:rsidP="00472F45">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rsidR="00472F45" w:rsidRDefault="00472F45" w:rsidP="00472F45">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rsidR="00472F45" w:rsidRDefault="00472F45" w:rsidP="00472F45">
      <w:pPr>
        <w:pStyle w:val="3"/>
      </w:pPr>
      <w:bookmarkStart w:id="561" w:name="_Toc116991515"/>
      <w:bookmarkStart w:id="562" w:name="_Toc116991951"/>
      <w:bookmarkStart w:id="563" w:name="_Toc117236136"/>
      <w:r>
        <w:t>6.</w:t>
      </w:r>
      <w:r>
        <w:rPr>
          <w:rFonts w:hint="eastAsia"/>
          <w:lang w:eastAsia="zh-CN"/>
        </w:rPr>
        <w:t>16</w:t>
      </w:r>
      <w:r>
        <w:t>.3</w:t>
      </w:r>
      <w:r>
        <w:tab/>
        <w:t>Evaluation</w:t>
      </w:r>
      <w:bookmarkEnd w:id="561"/>
      <w:bookmarkEnd w:id="562"/>
      <w:bookmarkEnd w:id="563"/>
    </w:p>
    <w:p w:rsidR="00472F45" w:rsidRPr="000145AB" w:rsidRDefault="00472F45" w:rsidP="00472F45">
      <w:pPr>
        <w:rPr>
          <w:lang w:eastAsia="zh-CN"/>
        </w:rPr>
      </w:pPr>
      <w:r w:rsidRPr="00367E3B">
        <w:rPr>
          <w:lang w:eastAsia="zh-CN"/>
        </w:rPr>
        <w:t>TBD</w:t>
      </w:r>
    </w:p>
    <w:p w:rsidR="00472F45" w:rsidRDefault="00472F45" w:rsidP="00472F45">
      <w:pPr>
        <w:pStyle w:val="2"/>
      </w:pPr>
      <w:bookmarkStart w:id="564" w:name="_Toc116991516"/>
      <w:bookmarkStart w:id="565" w:name="_Toc116991952"/>
      <w:bookmarkStart w:id="566" w:name="_Toc117236137"/>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564"/>
      <w:bookmarkEnd w:id="565"/>
      <w:bookmarkEnd w:id="566"/>
    </w:p>
    <w:p w:rsidR="00472F45" w:rsidRDefault="00472F45" w:rsidP="00472F45">
      <w:pPr>
        <w:pStyle w:val="3"/>
      </w:pPr>
      <w:bookmarkStart w:id="567" w:name="_Toc116991517"/>
      <w:bookmarkStart w:id="568" w:name="_Toc116991953"/>
      <w:bookmarkStart w:id="569" w:name="_Toc117236138"/>
      <w:r>
        <w:t>6.</w:t>
      </w:r>
      <w:r>
        <w:rPr>
          <w:rFonts w:hint="eastAsia"/>
          <w:lang w:eastAsia="zh-CN"/>
        </w:rPr>
        <w:t>17</w:t>
      </w:r>
      <w:r>
        <w:t>.1</w:t>
      </w:r>
      <w:r>
        <w:tab/>
        <w:t>Introduction</w:t>
      </w:r>
      <w:bookmarkEnd w:id="567"/>
      <w:bookmarkEnd w:id="568"/>
      <w:bookmarkEnd w:id="569"/>
    </w:p>
    <w:p w:rsidR="00472F45" w:rsidRPr="00BF6800" w:rsidRDefault="00472F45" w:rsidP="00472F4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r>
        <w:rPr>
          <w:rFonts w:eastAsia="MS Mincho"/>
          <w:lang w:eastAsia="ja-JP"/>
        </w:rPr>
        <w:t>The 5G System shall provide a means to securely provision the security materials for UE-to-UE Relay discovery.</w:t>
      </w:r>
    </w:p>
    <w:p w:rsidR="00472F45" w:rsidRDefault="00472F45" w:rsidP="00472F45">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rsidR="00472F45" w:rsidRDefault="00472F45" w:rsidP="00472F45">
      <w:pPr>
        <w:rPr>
          <w:lang w:eastAsia="zh-CN"/>
        </w:rPr>
      </w:pPr>
      <w:r>
        <w:rPr>
          <w:lang w:eastAsia="zh-CN"/>
        </w:rPr>
        <w:t>T</w:t>
      </w:r>
      <w:r>
        <w:rPr>
          <w:rFonts w:hint="eastAsia"/>
          <w:lang w:eastAsia="zh-CN"/>
        </w:rPr>
        <w:t>his solution needs to extend the existing specification as follows:</w:t>
      </w:r>
    </w:p>
    <w:p w:rsidR="00472F45" w:rsidRDefault="00472F45" w:rsidP="00472F45">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rsidR="00472F45" w:rsidRPr="004D3578" w:rsidRDefault="00472F45" w:rsidP="00472F45">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rsidR="00472F45" w:rsidRDefault="00472F45" w:rsidP="00472F45">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rsidR="00472F45" w:rsidRDefault="00472F45" w:rsidP="00472F45">
      <w:pPr>
        <w:pStyle w:val="3"/>
      </w:pPr>
      <w:bookmarkStart w:id="570" w:name="_Toc116991518"/>
      <w:bookmarkStart w:id="571" w:name="_Toc116991954"/>
      <w:bookmarkStart w:id="572" w:name="_Toc117236139"/>
      <w:r>
        <w:lastRenderedPageBreak/>
        <w:t>6.</w:t>
      </w:r>
      <w:r>
        <w:rPr>
          <w:rFonts w:hint="eastAsia"/>
          <w:lang w:eastAsia="zh-CN"/>
        </w:rPr>
        <w:t>17</w:t>
      </w:r>
      <w:r>
        <w:t>.2</w:t>
      </w:r>
      <w:r>
        <w:tab/>
        <w:t>Solution details</w:t>
      </w:r>
      <w:bookmarkEnd w:id="570"/>
      <w:bookmarkEnd w:id="571"/>
      <w:bookmarkEnd w:id="572"/>
    </w:p>
    <w:p w:rsidR="00472F45" w:rsidRPr="00F126A1" w:rsidRDefault="00472F45" w:rsidP="00472F45">
      <w:pPr>
        <w:pStyle w:val="TF"/>
        <w:rPr>
          <w:lang w:eastAsia="zh-CN"/>
        </w:rPr>
      </w:pPr>
      <w:r>
        <w:object w:dxaOrig="12510" w:dyaOrig="5986">
          <v:shape id="_x0000_i1046" type="#_x0000_t75" style="width:481.45pt;height:230.6pt" o:ole="">
            <v:imagedata r:id="rId52" o:title=""/>
          </v:shape>
          <o:OLEObject Type="Embed" ProgID="Visio.Drawing.15" ShapeID="_x0000_i1046" DrawAspect="Content" ObjectID="_1727848789" r:id="rId53"/>
        </w:objec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rsidR="007B5036" w:rsidRPr="003F5F29" w:rsidRDefault="007B5036" w:rsidP="007B5036">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rsidR="00472F45" w:rsidRPr="005B29E9" w:rsidRDefault="00472F45" w:rsidP="00472F45">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sidRPr="005B29E9">
        <w:t xml:space="preserve">5G </w:t>
      </w:r>
      <w:r>
        <w:rPr>
          <w:rFonts w:hint="eastAsia"/>
          <w:lang w:eastAsia="zh-CN"/>
        </w:rPr>
        <w:t xml:space="preserve">U2U Relay </w:t>
      </w:r>
      <w:r w:rsidRPr="005B29E9">
        <w:t>PKMF</w:t>
      </w:r>
      <w:r w:rsidRPr="005A741A">
        <w:rPr>
          <w:lang w:eastAsia="zh-CN"/>
        </w:rPr>
        <w:t xml:space="preserve"> address from the </w:t>
      </w:r>
      <w:r>
        <w:rPr>
          <w:rFonts w:hint="eastAsia"/>
          <w:lang w:eastAsia="zh-CN"/>
        </w:rPr>
        <w:t>PCF/</w:t>
      </w:r>
      <w:r w:rsidRPr="005A741A">
        <w:rPr>
          <w:lang w:eastAsia="zh-CN"/>
        </w:rPr>
        <w:t>5G DDNMF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rsidR="00472F45" w:rsidRDefault="00472F45" w:rsidP="00472F45">
      <w:pPr>
        <w:pStyle w:val="EditorsNote"/>
        <w:rPr>
          <w:lang w:eastAsia="zh-CN"/>
        </w:rPr>
      </w:pPr>
      <w:r>
        <w:t xml:space="preserve">Editor’s Note: </w:t>
      </w:r>
      <w:r w:rsidRPr="0010220A">
        <w:t xml:space="preserve">Discovery request with PKMF instead of DDNMF </w:t>
      </w:r>
      <w:r>
        <w:rPr>
          <w:rFonts w:hint="eastAsia"/>
          <w:lang w:eastAsia="zh-CN"/>
        </w:rPr>
        <w:t xml:space="preserve">or PCF </w:t>
      </w:r>
      <w:r w:rsidRPr="0010220A">
        <w:t>is FFS (to be aligned with SA2</w:t>
      </w:r>
      <w:r>
        <w:rPr>
          <w:rFonts w:hint="eastAsia"/>
          <w:lang w:eastAsia="zh-CN"/>
        </w:rPr>
        <w:t xml:space="preserve"> if needed</w:t>
      </w:r>
      <w:r w:rsidRPr="0010220A">
        <w:t>)</w:t>
      </w:r>
      <w:r>
        <w:rPr>
          <w:rFonts w:hint="eastAsia"/>
          <w:lang w:eastAsia="zh-CN"/>
        </w:rPr>
        <w:t>.</w:t>
      </w:r>
    </w:p>
    <w:p w:rsidR="00472F45" w:rsidRDefault="00472F45" w:rsidP="00472F45">
      <w:pPr>
        <w:pStyle w:val="EditorsNote"/>
        <w:rPr>
          <w:lang w:eastAsia="zh-CN"/>
        </w:rPr>
      </w:pPr>
      <w:r>
        <w:t xml:space="preserve">Editor’s Note: </w:t>
      </w:r>
      <w:r w:rsidRPr="00614BF3">
        <w:t>Whether or not to use Discovery Request or other message is FFS.</w:t>
      </w:r>
    </w:p>
    <w:p w:rsidR="00472F45" w:rsidRDefault="00472F45" w:rsidP="00472F45">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rsidR="00472F45" w:rsidRPr="005B29E9" w:rsidRDefault="00472F45" w:rsidP="00472F45">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rsidR="00472F45" w:rsidRDefault="00472F45" w:rsidP="00472F45">
      <w:pPr>
        <w:pStyle w:val="EditorsNote"/>
        <w:rPr>
          <w:lang w:eastAsia="zh-CN"/>
        </w:rPr>
      </w:pPr>
      <w:r>
        <w:t xml:space="preserve">Editor’s Note: </w:t>
      </w:r>
      <w:r>
        <w:rPr>
          <w:rFonts w:hint="eastAsia"/>
        </w:rPr>
        <w:t xml:space="preserve">Role representation is FFS and </w:t>
      </w:r>
      <w:r>
        <w:rPr>
          <w:rFonts w:hint="eastAsia"/>
          <w:lang w:eastAsia="zh-CN"/>
        </w:rPr>
        <w:t xml:space="preserve">should be </w:t>
      </w:r>
      <w:r>
        <w:t>aligned</w:t>
      </w:r>
      <w:r>
        <w:rPr>
          <w:rFonts w:hint="eastAsia"/>
        </w:rPr>
        <w:t xml:space="preserve"> with SA2.</w:t>
      </w:r>
    </w:p>
    <w:p w:rsidR="00472F45" w:rsidRDefault="00472F45" w:rsidP="00472F45">
      <w:pPr>
        <w:pStyle w:val="B1"/>
        <w:ind w:left="709" w:hanging="425"/>
        <w:rPr>
          <w:lang w:eastAsia="zh-CN"/>
        </w:rPr>
      </w:pPr>
      <w:r>
        <w:rPr>
          <w:rFonts w:hint="eastAsia"/>
          <w:lang w:eastAsia="zh-CN"/>
        </w:rPr>
        <w:t>2</w:t>
      </w:r>
      <w:r w:rsidRPr="005B29E9">
        <w:t>.</w:t>
      </w:r>
      <w:r w:rsidRPr="005B29E9">
        <w:tab/>
      </w:r>
      <w:r w:rsidRPr="005A2B7F">
        <w:rPr>
          <w:lang w:eastAsia="zh-CN"/>
        </w:rPr>
        <w:t xml:space="preserve">The 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ProSe App Server or UDM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rsidR="00472F45" w:rsidRDefault="00472F45" w:rsidP="00472F45">
      <w:pPr>
        <w:pStyle w:val="EditorsNote"/>
        <w:rPr>
          <w:lang w:eastAsia="zh-CN"/>
        </w:rPr>
      </w:pPr>
      <w:r>
        <w:t xml:space="preserve">Editor’s Note: </w:t>
      </w:r>
      <w:r>
        <w:rPr>
          <w:rFonts w:hint="eastAsia"/>
          <w:lang w:eastAsia="zh-CN"/>
        </w:rPr>
        <w:t xml:space="preserve">What functional entity is responsible for authorization </w:t>
      </w:r>
      <w:r w:rsidRPr="00872B20">
        <w:rPr>
          <w:lang w:eastAsia="zh-CN"/>
        </w:rPr>
        <w:t xml:space="preserve">checks </w:t>
      </w:r>
      <w:r>
        <w:rPr>
          <w:rFonts w:hint="eastAsia"/>
          <w:lang w:eastAsia="zh-CN"/>
        </w:rPr>
        <w:t>is</w:t>
      </w:r>
      <w:r w:rsidRPr="00872B20">
        <w:rPr>
          <w:lang w:eastAsia="zh-CN"/>
        </w:rPr>
        <w:t xml:space="preserve"> FFS.</w:t>
      </w:r>
    </w:p>
    <w:p w:rsidR="00472F45" w:rsidRDefault="00472F45" w:rsidP="00472F45">
      <w:pPr>
        <w:pStyle w:val="B1"/>
        <w:ind w:left="709" w:hanging="425"/>
        <w:rPr>
          <w:lang w:eastAsia="zh-CN"/>
        </w:rPr>
      </w:pPr>
      <w:r>
        <w:rPr>
          <w:rFonts w:hint="eastAsia"/>
          <w:lang w:eastAsia="zh-CN"/>
        </w:rPr>
        <w:t>3</w:t>
      </w:r>
      <w:r w:rsidRPr="005B29E9">
        <w:t>.</w:t>
      </w:r>
      <w:r w:rsidRPr="005B29E9">
        <w:tab/>
      </w:r>
      <w:r>
        <w:rPr>
          <w:rFonts w:hint="eastAsia"/>
          <w:lang w:eastAsia="zh-CN"/>
        </w:rPr>
        <w:t xml:space="preserve">The </w:t>
      </w:r>
      <w:r w:rsidRPr="004E4758">
        <w:rPr>
          <w:lang w:eastAsia="zh-CN"/>
        </w:rPr>
        <w:t xml:space="preserve">ProSe App Server or UDM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rsidR="00472F45" w:rsidRDefault="00472F45" w:rsidP="00472F45">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5G U2U Relay PKMF in </w:t>
      </w:r>
      <w:r>
        <w:rPr>
          <w:rFonts w:hint="eastAsia"/>
          <w:lang w:eastAsia="zh-CN"/>
        </w:rPr>
        <w:t xml:space="preserve">the </w:t>
      </w:r>
      <w:r w:rsidRPr="005A2B7F">
        <w:rPr>
          <w:lang w:eastAsia="zh-CN"/>
        </w:rPr>
        <w:t xml:space="preserve">HPLMN may need to send an </w:t>
      </w:r>
      <w:r>
        <w:rPr>
          <w:rFonts w:hint="eastAsia"/>
          <w:lang w:eastAsia="zh-CN"/>
        </w:rPr>
        <w:t xml:space="preserve">U2U Relay Discovery Security Material Request to another </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rsidR="00472F45" w:rsidRDefault="00472F45" w:rsidP="00472F45">
      <w:pPr>
        <w:pStyle w:val="B1"/>
        <w:ind w:left="709" w:hanging="425"/>
        <w:rPr>
          <w:lang w:eastAsia="zh-CN"/>
        </w:rPr>
      </w:pPr>
      <w:r>
        <w:rPr>
          <w:rFonts w:hint="eastAsia"/>
          <w:lang w:eastAsia="zh-CN"/>
        </w:rPr>
        <w:t>5-6</w:t>
      </w:r>
      <w:r w:rsidRPr="005B29E9">
        <w:t>.</w:t>
      </w:r>
      <w:r w:rsidRPr="005B29E9">
        <w:tab/>
      </w:r>
      <w:r w:rsidRPr="005A2B7F">
        <w:rPr>
          <w:lang w:eastAsia="zh-CN"/>
        </w:rPr>
        <w:t xml:space="preserve">The 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rsidR="00472F45" w:rsidRPr="003D6A2E" w:rsidRDefault="00472F45" w:rsidP="00472F45">
      <w:pPr>
        <w:pStyle w:val="B1"/>
        <w:ind w:left="709" w:hanging="425"/>
        <w:rPr>
          <w:lang w:eastAsia="zh-CN"/>
        </w:rPr>
      </w:pPr>
      <w:r>
        <w:rPr>
          <w:rFonts w:hint="eastAsia"/>
          <w:lang w:eastAsia="zh-CN"/>
        </w:rPr>
        <w:lastRenderedPageBreak/>
        <w:t>7</w:t>
      </w:r>
      <w:r w:rsidRPr="003D6A2E">
        <w:rPr>
          <w:lang w:eastAsia="zh-CN"/>
        </w:rPr>
        <w:t>.</w:t>
      </w:r>
      <w:r w:rsidRPr="003D6A2E">
        <w:rPr>
          <w:lang w:eastAsia="zh-CN"/>
        </w:rPr>
        <w:tab/>
      </w:r>
      <w:r w:rsidRPr="005A2B7F">
        <w:rPr>
          <w:lang w:eastAsia="zh-CN"/>
        </w:rPr>
        <w:t xml:space="preserve">The 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rsidR="00472F45" w:rsidRPr="003D6A2E" w:rsidRDefault="00472F45" w:rsidP="00472F45">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 xml:space="preserve">ies for the RSC-specific U2U relay service, the </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rsidR="00472F45" w:rsidRDefault="00472F45" w:rsidP="00472F45">
      <w:pPr>
        <w:pStyle w:val="3"/>
      </w:pPr>
      <w:bookmarkStart w:id="573" w:name="_Toc116991519"/>
      <w:bookmarkStart w:id="574" w:name="_Toc116991955"/>
      <w:bookmarkStart w:id="575" w:name="_Toc117236140"/>
      <w:r>
        <w:t>6.</w:t>
      </w:r>
      <w:r>
        <w:rPr>
          <w:rFonts w:hint="eastAsia"/>
          <w:lang w:eastAsia="zh-CN"/>
        </w:rPr>
        <w:t>17</w:t>
      </w:r>
      <w:r>
        <w:t>.3</w:t>
      </w:r>
      <w:r>
        <w:tab/>
        <w:t>Evaluation</w:t>
      </w:r>
      <w:bookmarkEnd w:id="573"/>
      <w:bookmarkEnd w:id="574"/>
      <w:bookmarkEnd w:id="575"/>
    </w:p>
    <w:p w:rsidR="00472F45" w:rsidRPr="000145AB" w:rsidRDefault="00472F45" w:rsidP="00472F45">
      <w:pPr>
        <w:rPr>
          <w:lang w:eastAsia="zh-CN"/>
        </w:rPr>
      </w:pPr>
      <w:r w:rsidRPr="00367E3B">
        <w:rPr>
          <w:lang w:eastAsia="zh-CN"/>
        </w:rPr>
        <w:t>TBD</w:t>
      </w:r>
    </w:p>
    <w:p w:rsidR="002944D7" w:rsidRDefault="002944D7" w:rsidP="002944D7">
      <w:pPr>
        <w:pStyle w:val="2"/>
      </w:pPr>
      <w:bookmarkStart w:id="576" w:name="_Toc116991520"/>
      <w:bookmarkStart w:id="577" w:name="_Toc116991956"/>
      <w:bookmarkStart w:id="578" w:name="_Toc117236141"/>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576"/>
      <w:bookmarkEnd w:id="577"/>
      <w:bookmarkEnd w:id="578"/>
    </w:p>
    <w:p w:rsidR="002944D7" w:rsidRDefault="002944D7" w:rsidP="002944D7">
      <w:pPr>
        <w:pStyle w:val="3"/>
      </w:pPr>
      <w:bookmarkStart w:id="579" w:name="_Toc116991521"/>
      <w:bookmarkStart w:id="580" w:name="_Toc116991957"/>
      <w:bookmarkStart w:id="581" w:name="_Toc117236142"/>
      <w:r>
        <w:t>6.</w:t>
      </w:r>
      <w:r>
        <w:rPr>
          <w:rFonts w:hint="eastAsia"/>
          <w:lang w:eastAsia="zh-CN"/>
        </w:rPr>
        <w:t>18</w:t>
      </w:r>
      <w:r>
        <w:t>.1</w:t>
      </w:r>
      <w:r>
        <w:tab/>
        <w:t>Introduction</w:t>
      </w:r>
      <w:bookmarkEnd w:id="579"/>
      <w:bookmarkEnd w:id="580"/>
      <w:bookmarkEnd w:id="581"/>
    </w:p>
    <w:p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rsidR="002944D7" w:rsidRDefault="002944D7" w:rsidP="002944D7">
      <w:pPr>
        <w:pStyle w:val="3"/>
      </w:pPr>
      <w:bookmarkStart w:id="582" w:name="_Toc116991522"/>
      <w:bookmarkStart w:id="583" w:name="_Toc116991958"/>
      <w:bookmarkStart w:id="584" w:name="_Toc117236143"/>
      <w:r>
        <w:t>6.</w:t>
      </w:r>
      <w:r>
        <w:rPr>
          <w:rFonts w:hint="eastAsia"/>
          <w:lang w:eastAsia="zh-CN"/>
        </w:rPr>
        <w:t>18</w:t>
      </w:r>
      <w:r>
        <w:t>.2</w:t>
      </w:r>
      <w:r>
        <w:tab/>
        <w:t>Solution details</w:t>
      </w:r>
      <w:bookmarkEnd w:id="582"/>
      <w:bookmarkEnd w:id="583"/>
      <w:bookmarkEnd w:id="584"/>
    </w:p>
    <w:p w:rsidR="002944D7" w:rsidRPr="00F126A1" w:rsidRDefault="002944D7" w:rsidP="002944D7">
      <w:pPr>
        <w:pStyle w:val="TF"/>
        <w:rPr>
          <w:lang w:eastAsia="zh-CN"/>
        </w:rPr>
      </w:pPr>
      <w:r>
        <w:object w:dxaOrig="10246" w:dyaOrig="3720">
          <v:shape id="_x0000_i1047" type="#_x0000_t75" style="width:481.45pt;height:174.9pt" o:ole="">
            <v:imagedata r:id="rId54" o:title=""/>
          </v:shape>
          <o:OLEObject Type="Embed" ProgID="Visio.Drawing.15" ShapeID="_x0000_i1047" DrawAspect="Content" ObjectID="_1727848790" r:id="rId55"/>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rsidR="002944D7" w:rsidRPr="003476FC" w:rsidRDefault="002944D7" w:rsidP="002944D7">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rsidR="002944D7" w:rsidRDefault="002944D7" w:rsidP="002944D7">
      <w:pPr>
        <w:pStyle w:val="B1"/>
        <w:ind w:left="709" w:hanging="425"/>
        <w:rPr>
          <w:lang w:eastAsia="zh-CN"/>
        </w:rPr>
      </w:pPr>
      <w:r>
        <w:rPr>
          <w:rFonts w:hint="eastAsia"/>
          <w:lang w:eastAsia="zh-CN"/>
        </w:rPr>
        <w:t>1</w:t>
      </w:r>
      <w:r w:rsidRPr="005B29E9">
        <w:t>.</w:t>
      </w:r>
      <w:r w:rsidRPr="005B29E9">
        <w:tab/>
      </w:r>
      <w:r w:rsidRPr="00215EBB">
        <w:t xml:space="preserve">According to the U2U relay security policy configured locally,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rsidR="002944D7" w:rsidRDefault="002944D7" w:rsidP="002944D7">
      <w:pPr>
        <w:pStyle w:val="EditorsNote"/>
        <w:rPr>
          <w:lang w:eastAsia="zh-CN"/>
        </w:rPr>
      </w:pPr>
      <w:r>
        <w:t xml:space="preserve">Editor’s Note: </w:t>
      </w:r>
      <w:r w:rsidRPr="00133A94">
        <w:rPr>
          <w:lang w:eastAsia="zh-CN"/>
        </w:rPr>
        <w:t>The security policy for whether perform hop-by-hop link security and E2E security in U2U relay is FFS.</w:t>
      </w:r>
    </w:p>
    <w:p w:rsidR="002944D7" w:rsidRDefault="002944D7" w:rsidP="002944D7">
      <w:pPr>
        <w:pStyle w:val="B1"/>
        <w:ind w:left="709" w:hanging="425"/>
        <w:rPr>
          <w:lang w:eastAsia="zh-CN"/>
        </w:rPr>
      </w:pPr>
      <w:r>
        <w:rPr>
          <w:rFonts w:hint="eastAsia"/>
          <w:lang w:eastAsia="zh-CN"/>
        </w:rPr>
        <w:lastRenderedPageBreak/>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rsidR="002944D7" w:rsidRPr="00215EBB" w:rsidRDefault="002944D7" w:rsidP="002944D7">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rsidR="002944D7" w:rsidRDefault="002944D7" w:rsidP="002944D7">
      <w:pPr>
        <w:pStyle w:val="EditorsNote"/>
        <w:rPr>
          <w:lang w:eastAsia="zh-CN"/>
        </w:rPr>
      </w:pPr>
      <w:r>
        <w:t xml:space="preserve">Editor’s Note: </w:t>
      </w:r>
      <w:r>
        <w:rPr>
          <w:rFonts w:hint="eastAsia"/>
          <w:lang w:eastAsia="zh-CN"/>
        </w:rPr>
        <w:t>F</w:t>
      </w:r>
      <w:r w:rsidRPr="00C32EFE">
        <w:t>urther details for e2e security over L2 U2U relay are FFS</w:t>
      </w:r>
      <w:r>
        <w:rPr>
          <w:rFonts w:hint="eastAsia"/>
          <w:lang w:eastAsia="zh-CN"/>
        </w:rPr>
        <w:t>.</w:t>
      </w:r>
    </w:p>
    <w:p w:rsidR="002944D7" w:rsidRDefault="002944D7" w:rsidP="002944D7">
      <w:pPr>
        <w:pStyle w:val="3"/>
      </w:pPr>
      <w:bookmarkStart w:id="585" w:name="_Toc116991523"/>
      <w:bookmarkStart w:id="586" w:name="_Toc116991959"/>
      <w:bookmarkStart w:id="587" w:name="_Toc117236144"/>
      <w:r>
        <w:t>6.</w:t>
      </w:r>
      <w:r>
        <w:rPr>
          <w:rFonts w:hint="eastAsia"/>
          <w:lang w:eastAsia="zh-CN"/>
        </w:rPr>
        <w:t>18</w:t>
      </w:r>
      <w:r>
        <w:t>.3</w:t>
      </w:r>
      <w:r>
        <w:tab/>
        <w:t>Evaluation</w:t>
      </w:r>
      <w:bookmarkEnd w:id="585"/>
      <w:bookmarkEnd w:id="586"/>
      <w:bookmarkEnd w:id="587"/>
    </w:p>
    <w:p w:rsidR="002944D7" w:rsidRPr="000658D9" w:rsidRDefault="002944D7" w:rsidP="002944D7">
      <w:pPr>
        <w:rPr>
          <w:lang w:eastAsia="zh-CN"/>
        </w:rPr>
      </w:pPr>
      <w:r w:rsidRPr="00C32EFE">
        <w:t>TBD</w:t>
      </w:r>
    </w:p>
    <w:p w:rsidR="00737CD8" w:rsidRPr="00E5600B" w:rsidRDefault="00737CD8" w:rsidP="00737CD8">
      <w:pPr>
        <w:pStyle w:val="2"/>
        <w:rPr>
          <w:lang w:eastAsia="ko-KR"/>
        </w:rPr>
      </w:pPr>
      <w:bookmarkStart w:id="588" w:name="_Toc116991524"/>
      <w:bookmarkStart w:id="589" w:name="_Toc116991960"/>
      <w:bookmarkStart w:id="590" w:name="_Toc117236145"/>
      <w:r w:rsidRPr="00E5600B">
        <w:rPr>
          <w:rFonts w:hint="eastAsia"/>
          <w:lang w:eastAsia="ko-KR"/>
        </w:rPr>
        <w:t>6.</w:t>
      </w:r>
      <w:r>
        <w:rPr>
          <w:rFonts w:hint="eastAsia"/>
          <w:lang w:eastAsia="zh-CN"/>
        </w:rPr>
        <w:t>19</w:t>
      </w:r>
      <w:r w:rsidRPr="00E5600B">
        <w:rPr>
          <w:lang w:eastAsia="ko-KR"/>
        </w:rPr>
        <w:tab/>
      </w:r>
      <w:r w:rsidRPr="00E5600B">
        <w:rPr>
          <w:lang w:eastAsia="ko-KR"/>
        </w:rPr>
        <w:tab/>
        <w:t>Solution #</w:t>
      </w:r>
      <w:r>
        <w:rPr>
          <w:rFonts w:hint="eastAsia"/>
          <w:lang w:eastAsia="zh-CN"/>
        </w:rPr>
        <w:t>19</w:t>
      </w:r>
      <w:r w:rsidRPr="00E5600B">
        <w:rPr>
          <w:lang w:eastAsia="ko-KR"/>
        </w:rPr>
        <w:t xml:space="preserve">: End-to-end security establishment over the </w:t>
      </w:r>
      <w:r>
        <w:rPr>
          <w:lang w:eastAsia="ko-KR"/>
        </w:rPr>
        <w:t xml:space="preserve">Layer-3 </w:t>
      </w:r>
      <w:r w:rsidRPr="00E5600B">
        <w:rPr>
          <w:lang w:eastAsia="ko-KR"/>
        </w:rPr>
        <w:t>UE-to-UE Relay</w:t>
      </w:r>
      <w:bookmarkEnd w:id="588"/>
      <w:bookmarkEnd w:id="589"/>
      <w:bookmarkEnd w:id="590"/>
    </w:p>
    <w:p w:rsidR="00737CD8" w:rsidRPr="00E5600B" w:rsidRDefault="00737CD8" w:rsidP="00737CD8">
      <w:pPr>
        <w:pStyle w:val="3"/>
        <w:rPr>
          <w:lang w:eastAsia="ko-KR"/>
        </w:rPr>
      </w:pPr>
      <w:bookmarkStart w:id="591" w:name="_Toc116991525"/>
      <w:bookmarkStart w:id="592" w:name="_Toc116991961"/>
      <w:bookmarkStart w:id="593" w:name="_Toc117236146"/>
      <w:r w:rsidRPr="00E5600B">
        <w:rPr>
          <w:rFonts w:hint="eastAsia"/>
          <w:lang w:eastAsia="ko-KR"/>
        </w:rPr>
        <w:t>6.</w:t>
      </w:r>
      <w:r>
        <w:rPr>
          <w:rFonts w:hint="eastAsia"/>
          <w:lang w:eastAsia="zh-CN"/>
        </w:rPr>
        <w:t>19</w:t>
      </w:r>
      <w:r w:rsidRPr="00E5600B">
        <w:rPr>
          <w:rFonts w:hint="eastAsia"/>
          <w:lang w:eastAsia="ko-KR"/>
        </w:rPr>
        <w:t>.1</w:t>
      </w:r>
      <w:r w:rsidRPr="00E5600B">
        <w:rPr>
          <w:lang w:eastAsia="ko-KR"/>
        </w:rPr>
        <w:tab/>
      </w:r>
      <w:r w:rsidRPr="00E5600B">
        <w:rPr>
          <w:lang w:eastAsia="ko-KR"/>
        </w:rPr>
        <w:tab/>
        <w:t>Introduction</w:t>
      </w:r>
      <w:bookmarkEnd w:id="591"/>
      <w:bookmarkEnd w:id="592"/>
      <w:bookmarkEnd w:id="593"/>
    </w:p>
    <w:p w:rsidR="00737CD8" w:rsidRPr="00E5600B" w:rsidRDefault="00737CD8" w:rsidP="00737CD8">
      <w:pPr>
        <w:rPr>
          <w:rFonts w:eastAsia="Malgun Gothic"/>
          <w:lang w:eastAsia="ko-KR"/>
        </w:rPr>
      </w:pPr>
      <w:r w:rsidRPr="00E5600B">
        <w:rPr>
          <w:rFonts w:eastAsia="Malgun Gothic"/>
          <w:lang w:eastAsia="ko-KR"/>
        </w:rPr>
        <w:t>This solution addresses Key Issue #2 and Key Issue #3. When Source/Target UEs and a Relay UE are in the network coverage, they are authorized and provisioned with the required information for security establishments during the registration procedure that includes the primary authentication (i.e., 5G-AKA and EAP-AKA).</w:t>
      </w:r>
    </w:p>
    <w:p w:rsidR="00737CD8" w:rsidRDefault="00737CD8" w:rsidP="00737CD8">
      <w:pPr>
        <w:rPr>
          <w:rFonts w:eastAsia="Malgun Gothic"/>
          <w:lang w:eastAsia="ko-KR"/>
        </w:rPr>
      </w:pPr>
      <w:r w:rsidRPr="00E5600B">
        <w:rPr>
          <w:rFonts w:eastAsia="Malgun Gothic"/>
          <w:lang w:eastAsia="ko-KR"/>
        </w:rPr>
        <w:t>The Source UE sends a Direct Communication Request to the Target UE over the UE-to-UE Relay, so that the direct authentication takes place and an end-to-end session key is established regardless of whether the UEs (Source UE, Target UE and/or UE-to-UE Relay) are within or outside the network coverage.</w:t>
      </w:r>
    </w:p>
    <w:p w:rsidR="00737CD8" w:rsidRPr="006146CE" w:rsidRDefault="00737CD8" w:rsidP="00737C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rsidR="00737CD8" w:rsidRPr="00E5600B" w:rsidRDefault="00737CD8" w:rsidP="00737CD8">
      <w:pPr>
        <w:pStyle w:val="3"/>
        <w:rPr>
          <w:lang w:eastAsia="ko-KR"/>
        </w:rPr>
      </w:pPr>
      <w:bookmarkStart w:id="594" w:name="_Toc116991526"/>
      <w:bookmarkStart w:id="595" w:name="_Toc116991962"/>
      <w:bookmarkStart w:id="596" w:name="_Toc117236147"/>
      <w:r w:rsidRPr="00E5600B">
        <w:rPr>
          <w:rFonts w:hint="eastAsia"/>
          <w:lang w:eastAsia="ko-KR"/>
        </w:rPr>
        <w:t>6.</w:t>
      </w:r>
      <w:r>
        <w:rPr>
          <w:rFonts w:hint="eastAsia"/>
          <w:lang w:eastAsia="zh-CN"/>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594"/>
      <w:bookmarkEnd w:id="595"/>
      <w:bookmarkEnd w:id="596"/>
    </w:p>
    <w:p w:rsidR="00737CD8" w:rsidRPr="00E5600B" w:rsidRDefault="00737CD8" w:rsidP="00737CD8">
      <w:pPr>
        <w:rPr>
          <w:rFonts w:eastAsia="Malgun Gothic"/>
          <w:lang w:eastAsia="ko-KR"/>
        </w:rPr>
      </w:pPr>
      <w:r w:rsidRPr="00E5600B">
        <w:rPr>
          <w:rFonts w:eastAsia="Malgun Gothic"/>
          <w:lang w:eastAsia="ko-KR"/>
        </w:rPr>
        <w:t>Figure 6.</w:t>
      </w:r>
      <w:r w:rsidRPr="0095564A">
        <w:rPr>
          <w:rFonts w:hint="eastAsia"/>
          <w:lang w:eastAsia="zh-CN"/>
        </w:rPr>
        <w:t>19</w:t>
      </w:r>
      <w:r w:rsidRPr="00E5600B">
        <w:rPr>
          <w:rFonts w:eastAsia="Malgun Gothic"/>
          <w:lang w:eastAsia="ko-KR"/>
        </w:rPr>
        <w:t>.2-1 illustrates the end-to-end security establishment procedure between the Source UE and the Target UE over the UE-to-UE Relay.</w:t>
      </w:r>
    </w:p>
    <w:p w:rsidR="00737CD8" w:rsidRDefault="00737CD8" w:rsidP="00737CD8">
      <w:pPr>
        <w:jc w:val="center"/>
        <w:rPr>
          <w:rFonts w:eastAsia="Malgun Gothic"/>
          <w:lang w:eastAsia="ko-KR"/>
        </w:rPr>
      </w:pPr>
    </w:p>
    <w:p w:rsidR="00737CD8" w:rsidRPr="00E5600B" w:rsidRDefault="00382394" w:rsidP="00737CD8">
      <w:pPr>
        <w:jc w:val="center"/>
        <w:rPr>
          <w:rFonts w:eastAsia="Malgun Gothic"/>
          <w:lang w:eastAsia="ko-KR"/>
        </w:rPr>
      </w:pPr>
      <w:r>
        <w:rPr>
          <w:rFonts w:eastAsia="Malgun Gothic"/>
          <w:lang w:eastAsia="ko-KR"/>
        </w:rPr>
        <w:pict>
          <v:shape id="_x0000_i1048" type="#_x0000_t75" style="width:425.35pt;height:265.9pt">
            <v:imagedata r:id="rId56" o:title="E2E_U2U_Sol"/>
          </v:shape>
        </w:pict>
      </w:r>
    </w:p>
    <w:p w:rsidR="00737CD8" w:rsidRPr="00E5600B" w:rsidRDefault="00737CD8" w:rsidP="00737CD8">
      <w:pPr>
        <w:jc w:val="center"/>
        <w:rPr>
          <w:rFonts w:eastAsia="Malgun Gothic"/>
          <w:lang w:eastAsia="ko-KR"/>
        </w:rPr>
      </w:pPr>
      <w:r w:rsidRPr="00E5600B">
        <w:rPr>
          <w:rFonts w:eastAsia="Malgun Gothic"/>
          <w:lang w:eastAsia="ko-KR"/>
        </w:rPr>
        <w:t>Figure 6.</w:t>
      </w:r>
      <w:r w:rsidRPr="0095564A">
        <w:rPr>
          <w:rFonts w:hint="eastAsia"/>
          <w:lang w:eastAsia="zh-CN"/>
        </w:rPr>
        <w:t>19</w:t>
      </w:r>
      <w:r w:rsidRPr="00E5600B">
        <w:rPr>
          <w:rFonts w:eastAsia="Malgun Gothic"/>
          <w:lang w:eastAsia="ko-KR"/>
        </w:rPr>
        <w:t>.2-1: End-to-end security establishment procedure over the UE-to-UE Relay</w:t>
      </w:r>
    </w:p>
    <w:p w:rsidR="00737CD8" w:rsidRPr="00E342AF" w:rsidRDefault="00737CD8" w:rsidP="00737CD8">
      <w:pPr>
        <w:numPr>
          <w:ilvl w:val="0"/>
          <w:numId w:val="15"/>
        </w:numPr>
        <w:rPr>
          <w:rFonts w:eastAsia="Malgun Gothic"/>
          <w:color w:val="000000"/>
          <w:lang w:eastAsia="ko-KR"/>
        </w:rPr>
      </w:pPr>
      <w:r w:rsidRPr="00E5600B">
        <w:rPr>
          <w:rFonts w:eastAsia="Malgun Gothic"/>
          <w:lang w:eastAsia="ko-KR"/>
        </w:rPr>
        <w:lastRenderedPageBreak/>
        <w:t xml:space="preserve"> </w:t>
      </w:r>
      <w:r w:rsidRPr="00E342AF">
        <w:rPr>
          <w:rFonts w:eastAsia="Malgun Gothic"/>
          <w:color w:val="000000"/>
          <w:lang w:eastAsia="ko-KR"/>
        </w:rPr>
        <w:t>The Source/Target UEs and the UE-to-UE Relay shall be registered with the network.</w:t>
      </w:r>
    </w:p>
    <w:p w:rsidR="00737CD8" w:rsidRPr="00E342AF" w:rsidRDefault="00737CD8" w:rsidP="00737CD8">
      <w:pPr>
        <w:ind w:left="360"/>
        <w:rPr>
          <w:rFonts w:eastAsia="Malgun Gothic"/>
          <w:color w:val="000000"/>
          <w:lang w:eastAsia="ko-KR"/>
        </w:rPr>
      </w:pPr>
      <w:r w:rsidRPr="00E342AF">
        <w:rPr>
          <w:rFonts w:eastAsia="Malgun Gothic"/>
          <w:color w:val="000000"/>
          <w:lang w:eastAsia="ko-KR"/>
        </w:rPr>
        <w:t>The Source/Target UE shall be authenticated and authorized by the network during the primary authentication procedure (i.e., 5G AKA or EAP-AKA’). The Source/Target UE initiates the procedure by sending a Registration Request message to the network, and the UDM checks the subscription information related to the UE-to-UE relay service, which indicates:</w:t>
      </w:r>
    </w:p>
    <w:p w:rsidR="00737CD8" w:rsidRPr="00E342AF" w:rsidRDefault="00737CD8" w:rsidP="00737CD8">
      <w:pPr>
        <w:numPr>
          <w:ilvl w:val="0"/>
          <w:numId w:val="16"/>
        </w:numPr>
        <w:rPr>
          <w:rFonts w:eastAsia="Malgun Gothic"/>
          <w:color w:val="000000"/>
          <w:lang w:eastAsia="ko-KR"/>
        </w:rPr>
      </w:pPr>
      <w:r w:rsidRPr="00E342AF">
        <w:rPr>
          <w:rFonts w:eastAsia="Malgun Gothic"/>
          <w:color w:val="000000"/>
          <w:lang w:eastAsia="ko-KR"/>
        </w:rPr>
        <w:t>whether the Source/Target UE is authorized to receive UE-to-UE Relay service;</w:t>
      </w:r>
    </w:p>
    <w:p w:rsidR="00737CD8" w:rsidRPr="00E342AF" w:rsidRDefault="00737CD8" w:rsidP="00737CD8">
      <w:pPr>
        <w:numPr>
          <w:ilvl w:val="0"/>
          <w:numId w:val="16"/>
        </w:numPr>
        <w:rPr>
          <w:rFonts w:eastAsia="Malgun Gothic"/>
          <w:color w:val="000000"/>
          <w:lang w:eastAsia="ko-KR"/>
        </w:rPr>
      </w:pPr>
      <w:r w:rsidRPr="00E342AF">
        <w:rPr>
          <w:rFonts w:eastAsia="Malgun Gothic"/>
          <w:color w:val="000000"/>
          <w:lang w:eastAsia="ko-KR"/>
        </w:rPr>
        <w:t>whether the Source/Target UE requires end-to-end security establishment;</w:t>
      </w:r>
    </w:p>
    <w:p w:rsidR="00737CD8" w:rsidRPr="00E342AF" w:rsidRDefault="00737CD8" w:rsidP="00737CD8">
      <w:pPr>
        <w:numPr>
          <w:ilvl w:val="0"/>
          <w:numId w:val="16"/>
        </w:numPr>
        <w:rPr>
          <w:rFonts w:eastAsia="Malgun Gothic"/>
          <w:color w:val="000000"/>
          <w:lang w:eastAsia="ko-KR"/>
        </w:rPr>
      </w:pPr>
      <w:r w:rsidRPr="00E342AF">
        <w:rPr>
          <w:rFonts w:eastAsia="Malgun Gothic"/>
          <w:color w:val="000000"/>
          <w:lang w:eastAsia="ko-KR"/>
        </w:rPr>
        <w:t>a</w:t>
      </w:r>
      <w:r w:rsidRPr="00E342AF">
        <w:rPr>
          <w:rFonts w:eastAsia="Malgun Gothic" w:hint="eastAsia"/>
          <w:color w:val="000000"/>
          <w:lang w:eastAsia="ko-KR"/>
        </w:rPr>
        <w:t xml:space="preserve">vailable </w:t>
      </w:r>
      <w:r w:rsidRPr="00E342AF">
        <w:rPr>
          <w:rFonts w:eastAsia="Malgun Gothic"/>
          <w:color w:val="000000"/>
          <w:lang w:eastAsia="ko-KR"/>
        </w:rPr>
        <w:t>methods for Direct Authentication and Key Establishment between the Source UE and the Target UE (e.g., Certification-based approach, Identity-based approach, etc).</w:t>
      </w:r>
    </w:p>
    <w:p w:rsidR="00737CD8" w:rsidRPr="00E342AF" w:rsidRDefault="00737CD8" w:rsidP="00737CD8">
      <w:pPr>
        <w:ind w:left="360"/>
        <w:rPr>
          <w:rFonts w:eastAsia="Malgun Gothic"/>
          <w:color w:val="000000"/>
          <w:lang w:eastAsia="ko-KR"/>
        </w:rPr>
      </w:pPr>
      <w:r w:rsidRPr="00E342AF">
        <w:rPr>
          <w:rFonts w:eastAsia="Malgun Gothic" w:hint="eastAsia"/>
          <w:color w:val="000000"/>
          <w:lang w:eastAsia="ko-KR"/>
        </w:rPr>
        <w:t xml:space="preserve">Based on the subscription information, the Source/Target UE may </w:t>
      </w:r>
      <w:r w:rsidRPr="00E342AF">
        <w:rPr>
          <w:rFonts w:eastAsia="Malgun Gothic"/>
          <w:color w:val="000000"/>
          <w:lang w:eastAsia="ko-KR"/>
        </w:rPr>
        <w:t>send its information to the network (i.e., the AUSF) to get provisioned with security materials for the Direct Authentication and Key Establishment. For examples, ID and public key of the Source/Target UE shall be provisioned to the network in Certificate-based approach and ID of the Source/Target UE shall be provisioned to the network in Identity-based approach.</w:t>
      </w:r>
    </w:p>
    <w:p w:rsidR="007B5036" w:rsidRPr="003F5F29" w:rsidRDefault="007B5036" w:rsidP="007B5036">
      <w:pPr>
        <w:pStyle w:val="NO"/>
        <w:rPr>
          <w:color w:val="000000"/>
        </w:rPr>
      </w:pPr>
      <w:r w:rsidRPr="003F5F29">
        <w:rPr>
          <w:caps/>
          <w:color w:val="000000"/>
        </w:rPr>
        <w:t>Note</w:t>
      </w:r>
      <w:r w:rsidR="00FF2C98">
        <w:rPr>
          <w:rFonts w:hint="eastAsia"/>
          <w:caps/>
          <w:color w:val="000000"/>
          <w:lang w:eastAsia="zh-CN"/>
        </w:rPr>
        <w:t xml:space="preserve"> 1</w:t>
      </w:r>
      <w:r w:rsidRPr="003F5F29">
        <w:rPr>
          <w:color w:val="000000"/>
        </w:rPr>
        <w:t>:</w:t>
      </w:r>
      <w:r w:rsidRPr="003F5F29">
        <w:rPr>
          <w:color w:val="000000"/>
        </w:rPr>
        <w:tab/>
      </w:r>
      <w:r w:rsidRPr="007B5036">
        <w:rPr>
          <w:lang w:eastAsia="zh-CN" w:bidi="ar"/>
        </w:rPr>
        <w:t>the security materials provisioned to the Source/Target UE by the network are associated with an expiration time after which they become invalid.</w:t>
      </w:r>
    </w:p>
    <w:p w:rsidR="00737CD8" w:rsidRPr="00E342AF" w:rsidRDefault="00737CD8" w:rsidP="00737CD8">
      <w:pPr>
        <w:ind w:left="360"/>
        <w:rPr>
          <w:rFonts w:eastAsia="Malgun Gothic"/>
          <w:color w:val="000000"/>
          <w:lang w:eastAsia="ko-KR"/>
        </w:rPr>
      </w:pPr>
      <w:r w:rsidRPr="00E342AF">
        <w:rPr>
          <w:rFonts w:eastAsia="Malgun Gothic"/>
          <w:color w:val="000000"/>
          <w:lang w:eastAsia="ko-KR"/>
        </w:rPr>
        <w:t>Based on the subscription information from the UDM and the information provisioned by the Source/Target UE, the network decides whether to generate and provision the security materials to the Source/Target UE: the authorized Source/Target UE is provisioned with the security materials when it has not been provisioned with the security materials or when the validity of the security materials is expired.</w:t>
      </w:r>
    </w:p>
    <w:p w:rsidR="00737CD8" w:rsidRDefault="00737CD8" w:rsidP="00737CD8">
      <w:pPr>
        <w:ind w:left="360"/>
        <w:rPr>
          <w:rFonts w:eastAsia="Malgun Gothic"/>
          <w:lang w:eastAsia="ko-KR"/>
        </w:rPr>
      </w:pPr>
      <w:r w:rsidRPr="00E342AF">
        <w:rPr>
          <w:rFonts w:eastAsia="Malgun Gothic"/>
          <w:color w:val="000000"/>
          <w:lang w:eastAsia="ko-KR"/>
        </w:rPr>
        <w:t>The UE-to-UE Relay shall also be authenticated and authorized by the network to provide UE-to-UE Relay service</w:t>
      </w:r>
      <w:r w:rsidRPr="00E5600B">
        <w:rPr>
          <w:rFonts w:eastAsia="Malgun Gothic"/>
          <w:lang w:eastAsia="ko-KR"/>
        </w:rPr>
        <w:t>.</w:t>
      </w:r>
    </w:p>
    <w:p w:rsidR="00737CD8" w:rsidRPr="00F4121D" w:rsidRDefault="00737CD8" w:rsidP="00737CD8">
      <w:pPr>
        <w:pStyle w:val="EditorsNote"/>
      </w:pPr>
      <w:r w:rsidRPr="00F4121D">
        <w:t>Editor’s note:</w:t>
      </w:r>
      <w:r w:rsidRPr="00F4121D">
        <w:tab/>
        <w:t>How the public key is provisioned to the network is FFS.</w:t>
      </w:r>
    </w:p>
    <w:p w:rsidR="00737CD8" w:rsidRPr="00F4121D" w:rsidRDefault="00737CD8" w:rsidP="00737CD8">
      <w:pPr>
        <w:pStyle w:val="EditorsNote"/>
      </w:pPr>
      <w:r w:rsidRPr="00F4121D">
        <w:t>Editor’s note: How the security material is generated is FFS.</w:t>
      </w:r>
    </w:p>
    <w:p w:rsidR="00737CD8" w:rsidRPr="00E5600B" w:rsidRDefault="00737CD8" w:rsidP="00737CD8">
      <w:pPr>
        <w:numPr>
          <w:ilvl w:val="0"/>
          <w:numId w:val="15"/>
        </w:numPr>
        <w:rPr>
          <w:rFonts w:eastAsia="Malgun Gothic"/>
          <w:lang w:eastAsia="ko-KR"/>
        </w:rPr>
      </w:pPr>
      <w:r w:rsidRPr="00E5600B">
        <w:rPr>
          <w:rFonts w:eastAsia="Malgun Gothic"/>
          <w:lang w:eastAsia="ko-KR"/>
        </w:rPr>
        <w:t xml:space="preserve"> There are various authentication and key establishment methods to be used between the Source UE and the Target UE over a UE-to-UE Relay. Hence, all the authentication is specified to be carried in a generic container called </w:t>
      </w:r>
      <w:r>
        <w:rPr>
          <w:rFonts w:eastAsia="Malgun Gothic"/>
          <w:lang w:eastAsia="ko-KR"/>
        </w:rPr>
        <w:t>Auth_Key_Info</w:t>
      </w:r>
      <w:r w:rsidRPr="00E5600B">
        <w:rPr>
          <w:rFonts w:eastAsia="Malgun Gothic"/>
          <w:lang w:eastAsia="ko-KR"/>
        </w:rPr>
        <w:t xml:space="preserve"> in the following steps.</w:t>
      </w:r>
    </w:p>
    <w:p w:rsidR="00737CD8" w:rsidRPr="00E5600B" w:rsidRDefault="00737CD8" w:rsidP="00737CD8">
      <w:pPr>
        <w:ind w:left="360"/>
        <w:rPr>
          <w:rFonts w:eastAsia="Malgun Gothic"/>
          <w:lang w:eastAsia="ko-KR"/>
        </w:rPr>
      </w:pPr>
      <w:r w:rsidRPr="00E5600B">
        <w:rPr>
          <w:rFonts w:eastAsia="Malgun Gothic" w:hint="eastAsia"/>
          <w:lang w:eastAsia="ko-KR"/>
        </w:rPr>
        <w:t xml:space="preserve">The Source UE generates </w:t>
      </w:r>
      <w:r w:rsidRPr="00E5600B">
        <w:rPr>
          <w:rFonts w:eastAsia="Malgun Gothic"/>
          <w:lang w:eastAsia="ko-KR"/>
        </w:rPr>
        <w:t>ephermeral public key (UE1.ePK) and secret key (UE1.eSK), and UE1.Sig using the security materials provisioned in step 0. The Source UE arranges the data for the direct authentication and key establishment with the Target UE (UE1.</w:t>
      </w:r>
      <w:r>
        <w:rPr>
          <w:rFonts w:eastAsia="Malgun Gothic"/>
          <w:lang w:eastAsia="ko-KR"/>
        </w:rPr>
        <w:t>Auth_Key_Info</w:t>
      </w:r>
      <w:r w:rsidRPr="00E5600B">
        <w:rPr>
          <w:rFonts w:eastAsia="Malgun Gothic"/>
          <w:lang w:eastAsia="ko-KR"/>
        </w:rPr>
        <w:t xml:space="preserve">), e.g., by carrying UE1.ID, UE1.ePK, and UE1.Sig. At each step of the flow, the </w:t>
      </w:r>
      <w:r>
        <w:rPr>
          <w:rFonts w:eastAsia="Malgun Gothic"/>
          <w:lang w:eastAsia="ko-KR"/>
        </w:rPr>
        <w:t>Auth_Key_Info</w:t>
      </w:r>
      <w:r w:rsidRPr="00E5600B">
        <w:rPr>
          <w:rFonts w:eastAsia="Malgun Gothic"/>
          <w:lang w:eastAsia="ko-KR"/>
        </w:rPr>
        <w:t xml:space="preserve"> may contain different data required for key establishment.</w:t>
      </w:r>
    </w:p>
    <w:p w:rsidR="00737CD8" w:rsidRPr="00E5600B" w:rsidRDefault="00737CD8" w:rsidP="00737CD8">
      <w:pPr>
        <w:ind w:left="360"/>
        <w:rPr>
          <w:rFonts w:eastAsia="Malgun Gothic"/>
          <w:lang w:eastAsia="ko-KR"/>
        </w:rPr>
      </w:pPr>
      <w:r w:rsidRPr="00E5600B">
        <w:rPr>
          <w:rFonts w:eastAsia="Malgun Gothic" w:hint="eastAsia"/>
          <w:lang w:eastAsia="ko-KR"/>
        </w:rPr>
        <w:t xml:space="preserve">The solution, for example, may </w:t>
      </w:r>
      <w:r w:rsidRPr="00E5600B">
        <w:rPr>
          <w:rFonts w:eastAsia="Malgun Gothic"/>
          <w:lang w:eastAsia="ko-KR"/>
        </w:rPr>
        <w:t>employ</w:t>
      </w:r>
      <w:r w:rsidRPr="00E5600B">
        <w:rPr>
          <w:rFonts w:eastAsia="Malgun Gothic" w:hint="eastAsia"/>
          <w:lang w:eastAsia="ko-KR"/>
        </w:rPr>
        <w:t xml:space="preserve"> </w:t>
      </w:r>
      <w:r w:rsidRPr="00E5600B">
        <w:rPr>
          <w:rFonts w:eastAsia="Malgun Gothic"/>
          <w:lang w:eastAsia="ko-KR"/>
        </w:rPr>
        <w:t>certificated-based approach or identity-based approach. For the certi</w:t>
      </w:r>
      <w:r>
        <w:rPr>
          <w:rFonts w:eastAsia="Malgun Gothic"/>
          <w:lang w:eastAsia="ko-KR"/>
        </w:rPr>
        <w:t>fi</w:t>
      </w:r>
      <w:r w:rsidRPr="00E5600B">
        <w:rPr>
          <w:rFonts w:eastAsia="Malgun Gothic"/>
          <w:lang w:eastAsia="ko-KR"/>
        </w:rPr>
        <w:t xml:space="preserve">cate-based approach, a UE is provisioned with its certificate and root CA’s public key to verify the certificate as security materials. Then, the UE puts a digital signature signed with its private key and its certificate to verify the signature into the </w:t>
      </w:r>
      <w:r>
        <w:rPr>
          <w:rFonts w:eastAsia="Malgun Gothic"/>
          <w:lang w:eastAsia="ko-KR"/>
        </w:rPr>
        <w:t>Auth_Key_Info</w:t>
      </w:r>
      <w:r w:rsidRPr="00E5600B">
        <w:rPr>
          <w:rFonts w:eastAsia="Malgun Gothic"/>
          <w:lang w:eastAsia="ko-KR"/>
        </w:rPr>
        <w:t xml:space="preserve">. For the Identity-based approach, a UE is provisioned with its identity, secret signing key (SSK), public validation token (PVT), and KMS public authentication key (KPAK) as security materials. Then, the UE puts a digital signature signed with SSK, PVT to verify the signature, and its identity into the </w:t>
      </w:r>
      <w:r>
        <w:rPr>
          <w:rFonts w:eastAsia="Malgun Gothic"/>
          <w:lang w:eastAsia="ko-KR"/>
        </w:rPr>
        <w:t>Auth_Key_Info</w:t>
      </w:r>
      <w:r w:rsidRPr="00E5600B">
        <w:rPr>
          <w:rFonts w:eastAsia="Malgun Gothic"/>
          <w:lang w:eastAsia="ko-KR"/>
        </w:rPr>
        <w:t>.</w:t>
      </w:r>
    </w:p>
    <w:p w:rsidR="00737CD8" w:rsidRPr="00E5600B" w:rsidRDefault="00737CD8" w:rsidP="00737C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unicast communication with the Target UE via a UE-to-UE Relay. The Source UE sends to the UE-to-UE Relay a Direct Communication Request message with its </w:t>
      </w:r>
      <w:r>
        <w:rPr>
          <w:rFonts w:eastAsia="Malgun Gothic"/>
          <w:lang w:eastAsia="ko-KR"/>
        </w:rPr>
        <w:t>Auth_Key_Info</w:t>
      </w:r>
      <w:r w:rsidRPr="00E5600B">
        <w:rPr>
          <w:rFonts w:eastAsia="Malgun Gothic"/>
          <w:lang w:eastAsia="ko-KR"/>
        </w:rPr>
        <w:t xml:space="preserve"> included and relay_indication enabled. The message includes the source UE information, target UE information, Application ID, as well as Relay Service Code (RSC), if there is any.</w:t>
      </w:r>
    </w:p>
    <w:p w:rsidR="007B5036" w:rsidRPr="003F5F29" w:rsidRDefault="007B5036" w:rsidP="007B5036">
      <w:pPr>
        <w:pStyle w:val="NO"/>
        <w:rPr>
          <w:color w:val="000000"/>
        </w:rPr>
      </w:pPr>
      <w:r w:rsidRPr="003F5F29">
        <w:rPr>
          <w:caps/>
          <w:color w:val="000000"/>
        </w:rPr>
        <w:t>Note</w:t>
      </w:r>
      <w:r w:rsidR="00FF2C98">
        <w:rPr>
          <w:rFonts w:hint="eastAsia"/>
          <w:caps/>
          <w:color w:val="000000"/>
          <w:lang w:eastAsia="zh-CN"/>
        </w:rPr>
        <w:t xml:space="preserve"> 2</w:t>
      </w:r>
      <w:r w:rsidRPr="003F5F29">
        <w:rPr>
          <w:color w:val="000000"/>
        </w:rPr>
        <w:t>:</w:t>
      </w:r>
      <w:r w:rsidRPr="003F5F29">
        <w:rPr>
          <w:color w:val="000000"/>
        </w:rPr>
        <w:tab/>
      </w:r>
      <w:r w:rsidRPr="00E5600B">
        <w:rPr>
          <w:rFonts w:eastAsia="Malgun Gothic"/>
          <w:lang w:eastAsia="ko-KR"/>
        </w:rPr>
        <w:t>The relay_indication is a newly proposed field in Sol#8 for KI#4 from TR 23.752 [3] to indicate whether a relay can be used in the communication and to integrate the relay discovery/selection into the unicast link establishment procedure. The relay discovery/selection step can be added before step 2 to replace the relay_indication field.</w:t>
      </w:r>
    </w:p>
    <w:p w:rsidR="00737CD8" w:rsidRPr="00E5600B" w:rsidRDefault="00737CD8" w:rsidP="00737CD8">
      <w:pPr>
        <w:pStyle w:val="EditorsNote"/>
        <w:rPr>
          <w:lang w:eastAsia="ko-KR"/>
        </w:rPr>
      </w:pPr>
      <w:r>
        <w:rPr>
          <w:lang w:eastAsia="ko-KR"/>
        </w:rPr>
        <w:t xml:space="preserve">Editor’s note: </w:t>
      </w:r>
      <w:r w:rsidRPr="006064A2">
        <w:rPr>
          <w:lang w:eastAsia="ko-KR"/>
        </w:rPr>
        <w:t>The solution needs SA2</w:t>
      </w:r>
      <w:r>
        <w:rPr>
          <w:lang w:eastAsia="ko-KR"/>
        </w:rPr>
        <w:t xml:space="preserve"> coordination.</w:t>
      </w:r>
    </w:p>
    <w:p w:rsidR="00737CD8" w:rsidRPr="00E5600B" w:rsidRDefault="00737CD8" w:rsidP="00737CD8">
      <w:pPr>
        <w:numPr>
          <w:ilvl w:val="0"/>
          <w:numId w:val="15"/>
        </w:numPr>
        <w:rPr>
          <w:rFonts w:eastAsia="Malgun Gothic"/>
          <w:lang w:eastAsia="ko-KR"/>
        </w:rPr>
      </w:pPr>
      <w:r w:rsidRPr="00E5600B">
        <w:rPr>
          <w:rFonts w:eastAsia="Malgun Gothic"/>
          <w:lang w:eastAsia="ko-KR"/>
        </w:rPr>
        <w:t xml:space="preserve"> 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with the relay_indication set</w:t>
      </w:r>
      <w:r w:rsidRPr="00E5600B">
        <w:rPr>
          <w:rFonts w:eastAsia="Malgun Gothic"/>
          <w:lang w:eastAsia="ko-KR"/>
        </w:rPr>
        <w:t xml:space="preserve"> 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rsidR="00737CD8" w:rsidRPr="00E5600B" w:rsidRDefault="00737CD8" w:rsidP="00737CD8">
      <w:pPr>
        <w:numPr>
          <w:ilvl w:val="0"/>
          <w:numId w:val="15"/>
        </w:numPr>
        <w:rPr>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the UE1.Sig included in UE1.</w:t>
      </w:r>
      <w:r>
        <w:rPr>
          <w:rFonts w:eastAsia="Malgun Gothic"/>
          <w:lang w:eastAsia="ko-KR"/>
        </w:rPr>
        <w:t>Auth_Key_Info</w:t>
      </w:r>
      <w:r w:rsidRPr="00E5600B">
        <w:rPr>
          <w:rFonts w:eastAsia="Malgun Gothic"/>
          <w:lang w:eastAsia="ko-KR"/>
        </w:rPr>
        <w:t xml:space="preserve">. If the verification test is successful and the Target UE decides to accept </w:t>
      </w:r>
      <w:r w:rsidRPr="00E5600B">
        <w:rPr>
          <w:rFonts w:eastAsia="Malgun Gothic"/>
          <w:lang w:eastAsia="ko-KR"/>
        </w:rPr>
        <w:lastRenderedPageBreak/>
        <w:t xml:space="preserve">the request, the Target UE </w:t>
      </w:r>
      <w:r w:rsidRPr="00E5600B">
        <w:rPr>
          <w:rFonts w:eastAsia="Malgun Gothic" w:hint="eastAsia"/>
          <w:lang w:eastAsia="ko-KR"/>
        </w:rPr>
        <w:t xml:space="preserve">generates </w:t>
      </w:r>
      <w:r w:rsidRPr="00E5600B">
        <w:rPr>
          <w:rFonts w:eastAsia="Malgun Gothic"/>
          <w:lang w:eastAsia="ko-KR"/>
        </w:rPr>
        <w:t>ephermeral public key (UE2.ePK) and secret key (UE2.eSK), and UE2.Sig using the security materials provisioned in step 0.</w:t>
      </w:r>
    </w:p>
    <w:p w:rsidR="00737CD8" w:rsidRPr="00E5600B" w:rsidRDefault="00737CD8" w:rsidP="00737CD8">
      <w:pPr>
        <w:ind w:left="360"/>
        <w:rPr>
          <w:rFonts w:eastAsia="Malgun Gothic"/>
          <w:color w:val="000000"/>
          <w:lang w:eastAsia="ko-KR"/>
        </w:rPr>
      </w:pPr>
      <w:r w:rsidRPr="00E5600B">
        <w:rPr>
          <w:rFonts w:eastAsia="Malgun Gothic"/>
          <w:lang w:eastAsia="ko-KR"/>
        </w:rPr>
        <w:t>The Target UE arranges the data for the direct authentication and key establishment with the Source UE (UE2.</w:t>
      </w:r>
      <w:r>
        <w:rPr>
          <w:rFonts w:eastAsia="Malgun Gothic"/>
          <w:lang w:eastAsia="ko-KR"/>
        </w:rPr>
        <w:t>Auth_Key_Info</w:t>
      </w:r>
      <w:r w:rsidRPr="00E5600B">
        <w:rPr>
          <w:rFonts w:eastAsia="Malgun Gothic"/>
          <w:lang w:eastAsia="ko-KR"/>
        </w:rPr>
        <w:t>), e.g., by carrying UE2.ID, UE2.ePK, and UE2.Sig.</w:t>
      </w:r>
    </w:p>
    <w:p w:rsidR="00737CD8" w:rsidRPr="00E5600B" w:rsidRDefault="00737CD8" w:rsidP="00737CD8">
      <w:pPr>
        <w:ind w:left="360"/>
        <w:rPr>
          <w:rFonts w:eastAsia="Malgun Gothic"/>
          <w:lang w:eastAsia="ko-KR"/>
        </w:rPr>
      </w:pPr>
      <w:r w:rsidRPr="00E5600B">
        <w:rPr>
          <w:rFonts w:eastAsia="Malgun Gothic"/>
          <w:lang w:eastAsia="ko-KR"/>
        </w:rPr>
        <w:t>In this step, the Target UE derives the end-to-end session key(s) to protect the data between the Source UE and the Target UE using the Source UE’s public key (UE1.ePK) and its own secret key (UE2.eSK).</w:t>
      </w:r>
    </w:p>
    <w:p w:rsidR="00737CD8" w:rsidRPr="00E5600B" w:rsidRDefault="00737CD8" w:rsidP="00737C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rsidR="007B5036" w:rsidRPr="003F5F29" w:rsidRDefault="007B5036" w:rsidP="007B5036">
      <w:pPr>
        <w:pStyle w:val="NO"/>
        <w:rPr>
          <w:color w:val="000000"/>
        </w:rPr>
      </w:pPr>
      <w:r w:rsidRPr="003F5F29">
        <w:rPr>
          <w:caps/>
          <w:color w:val="000000"/>
        </w:rPr>
        <w:t>Note</w:t>
      </w:r>
      <w:r w:rsidR="00FF2C98">
        <w:rPr>
          <w:rFonts w:hint="eastAsia"/>
          <w:caps/>
          <w:color w:val="000000"/>
          <w:lang w:eastAsia="zh-CN"/>
        </w:rPr>
        <w:t xml:space="preserve"> 3</w:t>
      </w:r>
      <w:r w:rsidRPr="003F5F29">
        <w:rPr>
          <w:color w:val="000000"/>
        </w:rPr>
        <w:t>:</w:t>
      </w:r>
      <w:r w:rsidRPr="003F5F29">
        <w:rPr>
          <w:color w:val="000000"/>
        </w:rPr>
        <w:tab/>
      </w:r>
      <w:r w:rsidRPr="007B5036">
        <w:rPr>
          <w:rFonts w:eastAsia="Malgun Gothic"/>
          <w:lang w:eastAsia="ko-KR"/>
        </w:rPr>
        <w:t>this solution focus on end-to-end security establishment between the Source UE and the Target UE, as the security establishment between the Source/Target UE and the UE-to-UE Relay can be achieved by reusing the unicast mode direct communication mechanism defined in TS 33.503 [5] or by repeating this solution.</w:t>
      </w:r>
    </w:p>
    <w:p w:rsidR="00737CD8" w:rsidRPr="00E5600B" w:rsidRDefault="00737CD8" w:rsidP="00737CD8">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to the UE-to-UE Relay</w:t>
      </w:r>
      <w:r w:rsidRPr="00E5600B">
        <w:rPr>
          <w:rFonts w:eastAsia="Malgun Gothic"/>
          <w:color w:val="000000"/>
          <w:lang w:eastAsia="ko-KR"/>
        </w:rPr>
        <w:t xml:space="preserve"> a Direct Communication Accept message with its </w:t>
      </w:r>
      <w:r>
        <w:rPr>
          <w:rFonts w:eastAsia="Malgun Gothic"/>
          <w:color w:val="000000"/>
          <w:lang w:eastAsia="ko-KR"/>
        </w:rPr>
        <w:t>Auth_Key_Info</w:t>
      </w:r>
      <w:r w:rsidRPr="00E5600B">
        <w:rPr>
          <w:rFonts w:eastAsia="Malgun Gothic"/>
          <w:color w:val="000000"/>
          <w:lang w:eastAsia="ko-KR"/>
        </w:rPr>
        <w:t xml:space="preserve"> included.</w:t>
      </w:r>
    </w:p>
    <w:p w:rsidR="00737CD8" w:rsidRPr="00E5600B" w:rsidRDefault="00737CD8" w:rsidP="00737C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rsidR="00737CD8" w:rsidRPr="00E5600B" w:rsidRDefault="00737CD8" w:rsidP="00737C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 xml:space="preserve">receives the Direct Communication Accept message and </w:t>
      </w:r>
      <w:r w:rsidRPr="00E5600B">
        <w:rPr>
          <w:rFonts w:eastAsia="Malgun Gothic" w:hint="eastAsia"/>
          <w:lang w:eastAsia="ko-KR"/>
        </w:rPr>
        <w:t>retrieves</w:t>
      </w:r>
      <w:r w:rsidRPr="00E5600B">
        <w:rPr>
          <w:rFonts w:eastAsia="Malgun Gothic"/>
          <w:lang w:eastAsia="ko-KR"/>
        </w:rPr>
        <w:t xml:space="preserve"> the source UE information stored in step 2. The </w:t>
      </w:r>
      <w:r w:rsidRPr="00E5600B">
        <w:rPr>
          <w:rFonts w:eastAsia="Malgun Gothic" w:hint="eastAsia"/>
          <w:lang w:eastAsia="ko-KR"/>
        </w:rPr>
        <w:t>UE-to-UE Relay</w:t>
      </w:r>
      <w:r w:rsidRPr="00E5600B">
        <w:rPr>
          <w:rFonts w:eastAsia="Malgun Gothic"/>
          <w:lang w:eastAsia="ko-KR"/>
        </w:rPr>
        <w:t xml:space="preserve"> forwards the Direct Communication Accept message to the Source UE.</w:t>
      </w:r>
    </w:p>
    <w:p w:rsidR="00737CD8" w:rsidRDefault="00737CD8" w:rsidP="00737CD8">
      <w:pPr>
        <w:numPr>
          <w:ilvl w:val="0"/>
          <w:numId w:val="15"/>
        </w:numPr>
        <w:rPr>
          <w:rFonts w:eastAsia="Malgun Gothic"/>
          <w:lang w:eastAsia="ko-KR"/>
        </w:rPr>
      </w:pPr>
      <w:r w:rsidRPr="00502D31">
        <w:rPr>
          <w:rFonts w:eastAsia="Malgun Gothic"/>
          <w:lang w:eastAsia="ko-KR"/>
        </w:rPr>
        <w:t xml:space="preserve"> Upon reception of the Direct Communication Accept message, the Source UE verifies the Target UE with the UE2.Sig included in UE2.</w:t>
      </w:r>
      <w:r>
        <w:rPr>
          <w:rFonts w:eastAsia="Malgun Gothic"/>
          <w:lang w:eastAsia="ko-KR"/>
        </w:rPr>
        <w:t>Auth_Key_Info</w:t>
      </w:r>
      <w:r w:rsidRPr="00502D31">
        <w:rPr>
          <w:rFonts w:eastAsia="Malgun Gothic"/>
          <w:lang w:eastAsia="ko-KR"/>
        </w:rPr>
        <w:t>. If the verification test is successful, the Source UE derives the end-to-end session key(s) to protect the data between the Source UE and the Target UE using the Target UE’s public key (UE2.ePK) and its own secret key (UE1.eSK).</w:t>
      </w:r>
    </w:p>
    <w:p w:rsidR="00737CD8" w:rsidRDefault="00737CD8" w:rsidP="00737CD8">
      <w:pPr>
        <w:numPr>
          <w:ilvl w:val="0"/>
          <w:numId w:val="15"/>
        </w:numPr>
        <w:rPr>
          <w:rFonts w:eastAsia="Malgun Gothic"/>
          <w:lang w:eastAsia="ko-KR"/>
        </w:rPr>
      </w:pPr>
      <w:r w:rsidRPr="00502D31">
        <w:rPr>
          <w:rFonts w:eastAsia="Malgun Gothic"/>
          <w:lang w:eastAsia="ko-KR"/>
        </w:rPr>
        <w:t xml:space="preserve"> The Source UE and the Target UE finish setting up the secure communication link over the UE-to-UE Relay with the shared end-to-end session key. The encryption key and integrity key are derived from the end-to-end session key and used in the chosen confidentiality and integrity algorithms, respectively.</w:t>
      </w:r>
    </w:p>
    <w:p w:rsidR="00737CD8" w:rsidRPr="00F4121D" w:rsidRDefault="00737CD8" w:rsidP="00737CD8">
      <w:pPr>
        <w:pStyle w:val="EditorsNote"/>
      </w:pPr>
      <w:r w:rsidRPr="00F4121D">
        <w:t>Editor's note: The impact on protocol stack for end-to-end security is FFS.</w:t>
      </w:r>
    </w:p>
    <w:p w:rsidR="00737CD8" w:rsidRDefault="00737CD8" w:rsidP="00737CD8">
      <w:pPr>
        <w:pStyle w:val="3"/>
        <w:rPr>
          <w:lang w:eastAsia="ko-KR"/>
        </w:rPr>
      </w:pPr>
      <w:bookmarkStart w:id="597" w:name="_Toc116991527"/>
      <w:bookmarkStart w:id="598" w:name="_Toc116991963"/>
      <w:bookmarkStart w:id="599" w:name="_Toc117236148"/>
      <w:r>
        <w:rPr>
          <w:rFonts w:hint="eastAsia"/>
          <w:lang w:eastAsia="ko-KR"/>
        </w:rPr>
        <w:t>6.</w:t>
      </w:r>
      <w:r>
        <w:rPr>
          <w:rFonts w:hint="eastAsia"/>
          <w:lang w:eastAsia="zh-CN"/>
        </w:rPr>
        <w:t>19</w:t>
      </w:r>
      <w:r>
        <w:rPr>
          <w:rFonts w:hint="eastAsia"/>
          <w:lang w:eastAsia="ko-KR"/>
        </w:rPr>
        <w:t>.3</w:t>
      </w:r>
      <w:r>
        <w:rPr>
          <w:rFonts w:hint="eastAsia"/>
          <w:lang w:eastAsia="ko-KR"/>
        </w:rPr>
        <w:tab/>
      </w:r>
      <w:r>
        <w:rPr>
          <w:rFonts w:hint="eastAsia"/>
          <w:lang w:eastAsia="ko-KR"/>
        </w:rPr>
        <w:tab/>
        <w:t>Evaluation</w:t>
      </w:r>
      <w:bookmarkEnd w:id="597"/>
      <w:bookmarkEnd w:id="598"/>
      <w:bookmarkEnd w:id="599"/>
    </w:p>
    <w:p w:rsidR="00737CD8" w:rsidRPr="006244E8" w:rsidRDefault="00737CD8" w:rsidP="00737CD8">
      <w:pPr>
        <w:rPr>
          <w:rFonts w:eastAsia="Malgun Gothic"/>
          <w:lang w:eastAsia="ko-KR"/>
        </w:rPr>
      </w:pPr>
      <w:r w:rsidRPr="006244E8">
        <w:rPr>
          <w:rFonts w:eastAsia="Malgun Gothic"/>
          <w:lang w:eastAsia="ko-KR"/>
        </w:rPr>
        <w:t>TBD</w:t>
      </w:r>
    </w:p>
    <w:p w:rsidR="00805008" w:rsidRDefault="00805008" w:rsidP="00805008">
      <w:pPr>
        <w:pStyle w:val="2"/>
      </w:pPr>
      <w:bookmarkStart w:id="600" w:name="_Toc116991528"/>
      <w:bookmarkStart w:id="601" w:name="_Toc116991964"/>
      <w:bookmarkStart w:id="602" w:name="_Toc117236149"/>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600"/>
      <w:bookmarkEnd w:id="601"/>
      <w:bookmarkEnd w:id="602"/>
    </w:p>
    <w:p w:rsidR="00805008" w:rsidRDefault="00805008" w:rsidP="00805008">
      <w:pPr>
        <w:pStyle w:val="3"/>
      </w:pPr>
      <w:bookmarkStart w:id="603" w:name="_Toc116991529"/>
      <w:bookmarkStart w:id="604" w:name="_Toc116991965"/>
      <w:bookmarkStart w:id="605" w:name="_Toc117236150"/>
      <w:r>
        <w:t>6.</w:t>
      </w:r>
      <w:r>
        <w:rPr>
          <w:rFonts w:hint="eastAsia"/>
          <w:lang w:eastAsia="zh-CN"/>
        </w:rPr>
        <w:t>20</w:t>
      </w:r>
      <w:r>
        <w:t>.1</w:t>
      </w:r>
      <w:r>
        <w:tab/>
        <w:t>Introduction</w:t>
      </w:r>
      <w:bookmarkEnd w:id="603"/>
      <w:bookmarkEnd w:id="604"/>
      <w:bookmarkEnd w:id="605"/>
    </w:p>
    <w:p w:rsidR="00DE6C2F" w:rsidRDefault="00DE6C2F" w:rsidP="00DE6C2F">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Direct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rsidR="00DE6C2F" w:rsidRDefault="00DE6C2F" w:rsidP="00DE6C2F">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rsidR="00DE6C2F" w:rsidRDefault="00DE6C2F" w:rsidP="00DE6C2F">
      <w:pPr>
        <w:pStyle w:val="3"/>
      </w:pPr>
      <w:bookmarkStart w:id="606" w:name="_Toc116991530"/>
      <w:bookmarkStart w:id="607" w:name="_Toc116991966"/>
      <w:bookmarkStart w:id="608" w:name="_Toc117236151"/>
      <w:r>
        <w:lastRenderedPageBreak/>
        <w:t>6.</w:t>
      </w:r>
      <w:r>
        <w:rPr>
          <w:rFonts w:hint="eastAsia"/>
          <w:lang w:eastAsia="zh-CN"/>
        </w:rPr>
        <w:t>20</w:t>
      </w:r>
      <w:r>
        <w:t>.2</w:t>
      </w:r>
      <w:r>
        <w:tab/>
        <w:t>Solution details</w:t>
      </w:r>
      <w:bookmarkEnd w:id="606"/>
      <w:bookmarkEnd w:id="607"/>
      <w:bookmarkEnd w:id="608"/>
    </w:p>
    <w:p w:rsidR="00DE6C2F" w:rsidRPr="00F126A1" w:rsidRDefault="00DE6C2F" w:rsidP="00DE6C2F">
      <w:pPr>
        <w:pStyle w:val="TF"/>
        <w:rPr>
          <w:lang w:eastAsia="zh-CN"/>
        </w:rPr>
      </w:pPr>
      <w:r>
        <w:object w:dxaOrig="12321" w:dyaOrig="10171">
          <v:shape id="_x0000_i1049" type="#_x0000_t75" style="width:515.5pt;height:436.4pt" o:ole="">
            <v:imagedata r:id="rId57" o:title=""/>
          </v:shape>
          <o:OLEObject Type="Embed" ProgID="Visio.Drawing.15" ShapeID="_x0000_i1049" DrawAspect="Content" ObjectID="_1727848791" r:id="rId58"/>
        </w:object>
      </w:r>
      <w:r w:rsidRPr="008E67A7">
        <w:t>Figure</w:t>
      </w:r>
      <w:r>
        <w:rPr>
          <w:lang w:eastAsia="zh-CN"/>
        </w:rPr>
        <w:t xml:space="preserve"> 6.</w:t>
      </w:r>
      <w:r>
        <w:rPr>
          <w:rFonts w:hint="eastAsia"/>
          <w:lang w:eastAsia="zh-CN"/>
        </w:rPr>
        <w:t>20.2</w:t>
      </w:r>
      <w:r>
        <w:rPr>
          <w:lang w:eastAsia="zh-CN"/>
        </w:rPr>
        <w:t>-1</w:t>
      </w:r>
      <w:r w:rsidRPr="008E67A7">
        <w:t xml:space="preserve">: </w:t>
      </w:r>
      <w:r>
        <w:t>N</w:t>
      </w:r>
      <w:r w:rsidRPr="00D75345">
        <w:t xml:space="preserve">etwork-assited </w:t>
      </w:r>
      <w:r w:rsidRPr="00A51A95">
        <w:t xml:space="preserve">PC5 link security establishment procedure for 5G ProSe </w:t>
      </w:r>
      <w:r>
        <w:t xml:space="preserve">Layer-3 </w:t>
      </w:r>
      <w:r w:rsidRPr="00A51A95">
        <w:t>UE-to-UE Relay</w:t>
      </w:r>
    </w:p>
    <w:p w:rsidR="00DE6C2F" w:rsidRDefault="00DE6C2F" w:rsidP="00DE6C2F">
      <w:pPr>
        <w:ind w:left="280" w:hanging="280"/>
      </w:pPr>
      <w:r>
        <w:t>0.</w:t>
      </w:r>
      <w:r>
        <w:tab/>
      </w:r>
      <w:r>
        <w:tab/>
        <w:t xml:space="preserve">The long term credential and long term credential ID are associated with RSC, which could be pre-configured on the Source UE and Target UE or provisioned by the network before the U2U discovery procedure. </w:t>
      </w:r>
    </w:p>
    <w:p w:rsidR="00DE6C2F" w:rsidRDefault="00DE6C2F" w:rsidP="00DE6C2F">
      <w:pPr>
        <w:ind w:left="284" w:hanging="284"/>
      </w:pPr>
      <w:r>
        <w:t xml:space="preserve">1. </w:t>
      </w:r>
      <w:r>
        <w:tab/>
        <w:t xml:space="preserve">The Discovery &amp; Relay Selection procedure is performed between the peer UEs and the UE-to-UE Relay. </w:t>
      </w:r>
    </w:p>
    <w:p w:rsidR="00DE6C2F" w:rsidRDefault="00DE6C2F" w:rsidP="00DE6C2F">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rsidR="00DE6C2F" w:rsidRDefault="00DE6C2F" w:rsidP="00DE6C2F">
      <w:pPr>
        <w:ind w:left="284" w:hanging="284"/>
      </w:pPr>
      <w:r>
        <w:t xml:space="preserve">2. </w:t>
      </w:r>
      <w:r>
        <w:tab/>
        <w:t>The Source UE sends a Direct Communication Request that contains the long term credential ID, Source UE’s security capabilities, RSC and nonce 1 to the UE-to-UE Relay. The message may also include a Knrp ID if the Source UE has an exisiting Knrp with this UE-to-UE Relay for the same RSC.</w:t>
      </w:r>
    </w:p>
    <w:p w:rsidR="00DE6C2F" w:rsidRDefault="00DE6C2F" w:rsidP="00DE6C2F">
      <w:pPr>
        <w:ind w:left="284" w:hanging="284"/>
      </w:pPr>
      <w:r>
        <w:t>3a.</w:t>
      </w:r>
      <w:r>
        <w:tab/>
        <w:t>If the UE-to-UE Relay already has the long term credential identified by the long term credential ID, step 3a and step 3b are skipped. Otherwise, the UE-to-UE Relay sends a Prose Key Request message that contains UE-to-UE Relay Identity, long term credential ID, RSC to its PKMF, indicates that the UE-to-UE Relay is requesting the long term credential. If the requested long term credential is stored in the ProSe Application server, the PKMF needs to obtain the long term credential from the ProSe Application Server (not shown in the figure).</w:t>
      </w:r>
    </w:p>
    <w:p w:rsidR="00DE6C2F" w:rsidRPr="00A64186" w:rsidRDefault="00DE6C2F" w:rsidP="00DE6C2F">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rsidR="00DE6C2F" w:rsidRDefault="00DE6C2F" w:rsidP="00DE6C2F">
      <w:pPr>
        <w:pStyle w:val="NO"/>
        <w:ind w:left="284" w:firstLine="0"/>
        <w:rPr>
          <w:lang w:val="en-US" w:eastAsia="zh-CN"/>
        </w:rPr>
      </w:pPr>
      <w:r>
        <w:lastRenderedPageBreak/>
        <w:t>NOTE</w:t>
      </w:r>
      <w:r>
        <w:rPr>
          <w:rFonts w:hint="eastAsia"/>
          <w:lang w:eastAsia="zh-CN"/>
        </w:rPr>
        <w:t xml:space="preserve"> 2</w:t>
      </w:r>
      <w:r>
        <w:rPr>
          <w:lang w:eastAsia="zh-CN"/>
        </w:rPr>
        <w:t xml:space="preserve">: </w:t>
      </w:r>
      <w:r w:rsidRPr="00DE6C2F">
        <w:rPr>
          <w:lang w:eastAsia="zh-CN"/>
        </w:rPr>
        <w:t>In the user plane based security procedure, the PKMF is responsible for providing the long term credential.</w:t>
      </w:r>
    </w:p>
    <w:p w:rsidR="00DE6C2F" w:rsidRDefault="00DE6C2F" w:rsidP="00DE6C2F">
      <w:pPr>
        <w:pStyle w:val="NO"/>
        <w:ind w:left="284" w:firstLine="0"/>
        <w:rPr>
          <w:lang w:val="en-US" w:eastAsia="zh-CN"/>
        </w:rPr>
      </w:pPr>
      <w:r>
        <w:t>NOTE</w:t>
      </w:r>
      <w:r>
        <w:rPr>
          <w:rFonts w:hint="eastAsia"/>
          <w:lang w:eastAsia="zh-CN"/>
        </w:rPr>
        <w:t xml:space="preserve"> 3</w:t>
      </w:r>
      <w:r>
        <w:rPr>
          <w:lang w:eastAsia="zh-CN"/>
        </w:rPr>
        <w:t xml:space="preserve">: </w:t>
      </w:r>
      <w:r w:rsidRPr="00DE6C2F">
        <w:rPr>
          <w:lang w:eastAsia="zh-CN"/>
        </w:rPr>
        <w:t>In this solution, the U2U relay is in the network coverage</w:t>
      </w:r>
    </w:p>
    <w:p w:rsidR="00DE6C2F" w:rsidRDefault="00DE6C2F" w:rsidP="00DE6C2F">
      <w:pPr>
        <w:ind w:left="280" w:hanging="280"/>
      </w:pPr>
      <w:r>
        <w:t>3b.</w:t>
      </w:r>
      <w:r>
        <w:tab/>
        <w:t>Once receiving the Prose Key Request message, the PKMF of the UE-to-UE Relay checks if the UE-to-UE Relay is authorized to provide relay service based on the UE-to-UE Relay identity and the received RSC. If the UE-to-UE Relay’s authorization information is not locally available, the PKMF shall request the authorization information to the UDM of the UE-to-UE Relay (not shown in the figure). If the UE-to-UE Relay is authorized to provide the relay service, the PKMF of the UE-to-UE Relay returns the long term credential.</w:t>
      </w:r>
    </w:p>
    <w:p w:rsidR="00DE6C2F" w:rsidRDefault="00DE6C2F" w:rsidP="00DE6C2F">
      <w:pPr>
        <w:ind w:left="280" w:hanging="280"/>
      </w:pPr>
      <w:r>
        <w:t>4.</w:t>
      </w:r>
      <w:r>
        <w:tab/>
        <w:t>The UE-to-UE Relay may initiate a Direct Auth and Key Establish procedure with Source UE to generate the Knrp. If the Knrp ID is included in the Direct Communication Request, this step is skipped.</w:t>
      </w:r>
    </w:p>
    <w:p w:rsidR="00DE6C2F" w:rsidRDefault="00DE6C2F" w:rsidP="00DE6C2F">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rsidR="00DE6C2F" w:rsidRDefault="00DE6C2F" w:rsidP="00DE6C2F">
      <w:r>
        <w:t xml:space="preserve">6. </w:t>
      </w:r>
      <w:r>
        <w:tab/>
        <w:t>The Source UE responds with a Direct Security Mode Complete message to the 5G ProSe UE-to-UE Relay.</w:t>
      </w:r>
    </w:p>
    <w:p w:rsidR="00DE6C2F" w:rsidRDefault="00DE6C2F" w:rsidP="00DE6C2F">
      <w:pPr>
        <w:ind w:left="280" w:hanging="280"/>
      </w:pPr>
      <w:r>
        <w:t>7.</w:t>
      </w:r>
      <w:r>
        <w:tab/>
        <w:t>Based on the User Info ID or Layer-2 ID of Target UE obtained after the UE-to-UE Relay discovery, the UE-to-UE Relay sends a Direct Communication Request that contains the long term credential ID, the Chosen security algorithm, RSC and nonce 1</w:t>
      </w:r>
      <w:r>
        <w:rPr>
          <w:rStyle w:val="ab"/>
          <w:rFonts w:ascii="Arial" w:hAnsi="Arial" w:cs="Arial"/>
          <w:i w:val="0"/>
          <w:iCs w:val="0"/>
          <w:color w:val="F73131"/>
          <w:sz w:val="21"/>
          <w:szCs w:val="21"/>
          <w:shd w:val="clear" w:color="auto" w:fill="FFFFFF"/>
        </w:rPr>
        <w:t>'</w:t>
      </w:r>
      <w:r>
        <w:t xml:space="preserve"> to the Target UE. The message may also include a Knrp ID</w:t>
      </w:r>
      <w:r>
        <w:rPr>
          <w:rStyle w:val="ab"/>
          <w:rFonts w:ascii="Arial" w:hAnsi="Arial" w:cs="Arial"/>
          <w:i w:val="0"/>
          <w:iCs w:val="0"/>
          <w:color w:val="F73131"/>
          <w:sz w:val="21"/>
          <w:szCs w:val="21"/>
          <w:shd w:val="clear" w:color="auto" w:fill="FFFFFF"/>
        </w:rPr>
        <w:t>'</w:t>
      </w:r>
      <w:r>
        <w:t xml:space="preserve"> if the UE-to-UE Relay has an exisiting Knrp</w:t>
      </w:r>
      <w:r>
        <w:rPr>
          <w:rStyle w:val="ab"/>
          <w:rFonts w:ascii="Arial" w:hAnsi="Arial" w:cs="Arial"/>
          <w:i w:val="0"/>
          <w:iCs w:val="0"/>
          <w:color w:val="F73131"/>
          <w:sz w:val="21"/>
          <w:szCs w:val="21"/>
          <w:shd w:val="clear" w:color="auto" w:fill="FFFFFF"/>
        </w:rPr>
        <w:t>'</w:t>
      </w:r>
      <w:r>
        <w:t xml:space="preserve"> with the Target UE that it trying to communicate with.</w:t>
      </w:r>
    </w:p>
    <w:p w:rsidR="00DE6C2F" w:rsidRDefault="00DE6C2F" w:rsidP="00DE6C2F">
      <w:pPr>
        <w:ind w:left="280" w:hanging="280"/>
      </w:pPr>
      <w:r>
        <w:t>8.</w:t>
      </w:r>
      <w:r>
        <w:tab/>
        <w:t>The Target UE may initiate a Direct Auth and Key Establish procedure with UE-to-UE Relay to generate the Knrp</w:t>
      </w:r>
      <w:r>
        <w:rPr>
          <w:rStyle w:val="ab"/>
          <w:rFonts w:ascii="Arial" w:hAnsi="Arial" w:cs="Arial"/>
          <w:i w:val="0"/>
          <w:iCs w:val="0"/>
          <w:color w:val="F73131"/>
          <w:sz w:val="21"/>
          <w:szCs w:val="21"/>
          <w:shd w:val="clear" w:color="auto" w:fill="FFFFFF"/>
        </w:rPr>
        <w:t>'</w:t>
      </w:r>
      <w:r>
        <w:t>. If the Knrp ID</w:t>
      </w:r>
      <w:r>
        <w:rPr>
          <w:rStyle w:val="ab"/>
          <w:rFonts w:ascii="Arial" w:hAnsi="Arial" w:cs="Arial"/>
          <w:i w:val="0"/>
          <w:iCs w:val="0"/>
          <w:color w:val="F73131"/>
          <w:sz w:val="21"/>
          <w:szCs w:val="21"/>
          <w:shd w:val="clear" w:color="auto" w:fill="FFFFFF"/>
        </w:rPr>
        <w:t>'</w:t>
      </w:r>
      <w:r>
        <w:t xml:space="preserve"> is included in the Direct Communication Request, this step is skipped.</w:t>
      </w:r>
    </w:p>
    <w:p w:rsidR="00DE6C2F" w:rsidRDefault="00DE6C2F" w:rsidP="00DE6C2F">
      <w:pPr>
        <w:ind w:left="280" w:hanging="280"/>
      </w:pPr>
      <w:r>
        <w:t>9.</w:t>
      </w:r>
      <w:r>
        <w:tab/>
        <w:t>The Target UE derives the session key (K</w:t>
      </w:r>
      <w:r w:rsidRPr="00055198">
        <w:rPr>
          <w:vertAlign w:val="subscript"/>
        </w:rPr>
        <w:t>NRP-SESS</w:t>
      </w:r>
      <w:r w:rsidRPr="00055198">
        <w:rPr>
          <w:rStyle w:val="ab"/>
          <w:rFonts w:ascii="Arial" w:hAnsi="Arial" w:cs="Arial"/>
          <w:i w:val="0"/>
          <w:iCs w:val="0"/>
          <w:color w:val="F73131"/>
          <w:sz w:val="21"/>
          <w:szCs w:val="21"/>
          <w:shd w:val="clear" w:color="auto" w:fill="FFFFFF"/>
          <w:vertAlign w:val="subscript"/>
        </w:rPr>
        <w:t>'</w:t>
      </w:r>
      <w:r>
        <w:t>) from K</w:t>
      </w:r>
      <w:r w:rsidRPr="00055198">
        <w:rPr>
          <w:vertAlign w:val="subscript"/>
        </w:rPr>
        <w:t>NRP</w:t>
      </w:r>
      <w:r w:rsidRPr="00055198">
        <w:rPr>
          <w:rStyle w:val="ab"/>
          <w:rFonts w:ascii="Arial" w:hAnsi="Arial" w:cs="Arial"/>
          <w:i w:val="0"/>
          <w:iCs w:val="0"/>
          <w:color w:val="F73131"/>
          <w:sz w:val="21"/>
          <w:szCs w:val="21"/>
          <w:shd w:val="clear" w:color="auto" w:fill="FFFFFF"/>
          <w:vertAlign w:val="subscript"/>
        </w:rPr>
        <w:t>'</w:t>
      </w:r>
      <w:r>
        <w:t xml:space="preserve"> and derives the confidentiality key (NRPEK</w:t>
      </w:r>
      <w:r>
        <w:rPr>
          <w:rStyle w:val="ab"/>
          <w:rFonts w:ascii="Arial" w:hAnsi="Arial" w:cs="Arial"/>
          <w:i w:val="0"/>
          <w:iCs w:val="0"/>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ab"/>
          <w:rFonts w:ascii="Arial" w:hAnsi="Arial" w:cs="Arial"/>
          <w:i w:val="0"/>
          <w:iCs w:val="0"/>
          <w:color w:val="F73131"/>
          <w:sz w:val="21"/>
          <w:szCs w:val="21"/>
          <w:shd w:val="clear" w:color="auto" w:fill="FFFFFF"/>
        </w:rPr>
        <w:t>'</w:t>
      </w:r>
      <w:r>
        <w:t>.</w:t>
      </w:r>
    </w:p>
    <w:p w:rsidR="00DE6C2F" w:rsidRDefault="00DE6C2F" w:rsidP="00DE6C2F">
      <w:pPr>
        <w:ind w:left="280" w:hanging="280"/>
      </w:pPr>
      <w:r>
        <w:t>10.</w:t>
      </w:r>
      <w:r>
        <w:tab/>
        <w:t>The UE-to-UE Relay responds with a Direct Security Mode Complete message to the Target UE.</w:t>
      </w:r>
    </w:p>
    <w:p w:rsidR="00DE6C2F" w:rsidRDefault="00DE6C2F" w:rsidP="00DE6C2F">
      <w:r>
        <w:t>11. The Target UE sends the Direct Communication Accept message to the UE-to-UE Relay.</w:t>
      </w:r>
    </w:p>
    <w:p w:rsidR="00DE6C2F" w:rsidRDefault="00DE6C2F" w:rsidP="00DE6C2F">
      <w:pPr>
        <w:ind w:left="280" w:hanging="280"/>
      </w:pPr>
      <w:r>
        <w:t>12.</w:t>
      </w:r>
      <w:r>
        <w:tab/>
        <w:t>Only after receiving the Direct Communication Accept message from the Target UE, the UE-to-UE Relay then responds the Direct Communication Accept message to the Source UE.</w:t>
      </w:r>
    </w:p>
    <w:p w:rsidR="00DE6C2F" w:rsidRPr="001E3750" w:rsidRDefault="00DE6C2F" w:rsidP="00DE6C2F">
      <w:pPr>
        <w:ind w:left="280" w:hanging="280"/>
      </w:pPr>
      <w:r>
        <w:t>13.</w:t>
      </w:r>
      <w:r>
        <w:tab/>
        <w:t>The secure L3 PC5 link between the Source UE and the Target UE via the UE-to-UE Relay is established. The UE-to-UE Relay can forward the traffic between the peer Prose UEs.</w:t>
      </w:r>
    </w:p>
    <w:p w:rsidR="00805008" w:rsidRDefault="00805008" w:rsidP="00805008">
      <w:pPr>
        <w:pStyle w:val="3"/>
      </w:pPr>
      <w:bookmarkStart w:id="609" w:name="_Toc116991531"/>
      <w:bookmarkStart w:id="610" w:name="_Toc116991967"/>
      <w:bookmarkStart w:id="611" w:name="_Toc117236152"/>
      <w:r>
        <w:t>6.</w:t>
      </w:r>
      <w:r>
        <w:rPr>
          <w:rFonts w:hint="eastAsia"/>
          <w:lang w:eastAsia="zh-CN"/>
        </w:rPr>
        <w:t>20</w:t>
      </w:r>
      <w:r>
        <w:t>.3</w:t>
      </w:r>
      <w:r>
        <w:tab/>
        <w:t>Evaluation</w:t>
      </w:r>
      <w:bookmarkEnd w:id="609"/>
      <w:bookmarkEnd w:id="610"/>
      <w:bookmarkEnd w:id="611"/>
    </w:p>
    <w:p w:rsidR="00DE6C2F" w:rsidRPr="000658D9" w:rsidRDefault="00DE6C2F" w:rsidP="00DE6C2F">
      <w:pPr>
        <w:rPr>
          <w:lang w:eastAsia="zh-CN"/>
        </w:rPr>
      </w:pPr>
      <w:r>
        <w:rPr>
          <w:rFonts w:hint="eastAsia"/>
          <w:lang w:eastAsia="zh-CN"/>
        </w:rPr>
        <w:t>T</w:t>
      </w:r>
      <w:r>
        <w:rPr>
          <w:lang w:eastAsia="zh-CN"/>
        </w:rPr>
        <w:t>BD</w:t>
      </w:r>
    </w:p>
    <w:p w:rsidR="000706D4" w:rsidRDefault="000706D4" w:rsidP="000706D4">
      <w:pPr>
        <w:pStyle w:val="2"/>
      </w:pPr>
      <w:bookmarkStart w:id="612" w:name="_Toc116991532"/>
      <w:bookmarkStart w:id="613" w:name="_Toc116991968"/>
      <w:bookmarkStart w:id="614" w:name="_Toc117236153"/>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612"/>
      <w:bookmarkEnd w:id="613"/>
      <w:bookmarkEnd w:id="614"/>
    </w:p>
    <w:p w:rsidR="000706D4" w:rsidRDefault="000706D4" w:rsidP="000706D4">
      <w:pPr>
        <w:pStyle w:val="3"/>
      </w:pPr>
      <w:bookmarkStart w:id="615" w:name="_Toc116991533"/>
      <w:bookmarkStart w:id="616" w:name="_Toc116991969"/>
      <w:bookmarkStart w:id="617" w:name="_Toc117236154"/>
      <w:r>
        <w:t>6.</w:t>
      </w:r>
      <w:r>
        <w:rPr>
          <w:rFonts w:hint="eastAsia"/>
          <w:lang w:eastAsia="zh-CN"/>
        </w:rPr>
        <w:t>21</w:t>
      </w:r>
      <w:r>
        <w:t>.1</w:t>
      </w:r>
      <w:r>
        <w:tab/>
        <w:t>Introduction</w:t>
      </w:r>
      <w:bookmarkEnd w:id="615"/>
      <w:bookmarkEnd w:id="616"/>
      <w:bookmarkEnd w:id="617"/>
    </w:p>
    <w:p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rsidR="000706D4" w:rsidRDefault="000706D4" w:rsidP="000706D4">
      <w:pPr>
        <w:pStyle w:val="3"/>
      </w:pPr>
      <w:bookmarkStart w:id="618" w:name="_Toc116991534"/>
      <w:bookmarkStart w:id="619" w:name="_Toc116991970"/>
      <w:bookmarkStart w:id="620" w:name="_Toc117236155"/>
      <w:r>
        <w:lastRenderedPageBreak/>
        <w:t>6.</w:t>
      </w:r>
      <w:r>
        <w:rPr>
          <w:rFonts w:hint="eastAsia"/>
          <w:lang w:eastAsia="zh-CN"/>
        </w:rPr>
        <w:t>21</w:t>
      </w:r>
      <w:r>
        <w:t>.2</w:t>
      </w:r>
      <w:r>
        <w:tab/>
        <w:t>Solution details</w:t>
      </w:r>
      <w:bookmarkEnd w:id="618"/>
      <w:bookmarkEnd w:id="619"/>
      <w:bookmarkEnd w:id="620"/>
    </w:p>
    <w:p w:rsidR="000706D4" w:rsidRDefault="00382394" w:rsidP="000706D4">
      <w:pPr>
        <w:pStyle w:val="TF"/>
      </w:pPr>
      <w:r>
        <w:pict>
          <v:shape id="_x0000_i1050" type="#_x0000_t75" style="width:300.35pt;height:246.9pt">
            <v:imagedata r:id="rId59" o:title="l2 link establishment paper" cropbottom="3139f"/>
          </v:shape>
        </w:pict>
      </w:r>
    </w:p>
    <w:p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rsidR="000706D4" w:rsidRDefault="000706D4" w:rsidP="000706D4">
      <w:pPr>
        <w:ind w:left="284" w:hanging="284"/>
      </w:pPr>
      <w:r>
        <w:t xml:space="preserve">1. </w:t>
      </w:r>
      <w:r>
        <w:tab/>
        <w:t xml:space="preserve">The Discovery &amp; Relay Selection procedure is performed between the peer UEs and the UE-to-UE Relay. </w:t>
      </w:r>
    </w:p>
    <w:p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rsidR="000706D4" w:rsidRDefault="000706D4" w:rsidP="000706D4">
      <w:pPr>
        <w:ind w:left="284" w:hanging="284"/>
      </w:pPr>
      <w:r>
        <w:rPr>
          <w:lang w:eastAsia="zh-CN"/>
        </w:rPr>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rsidR="000706D4" w:rsidRDefault="000706D4" w:rsidP="000706D4">
      <w:pPr>
        <w:pStyle w:val="3"/>
      </w:pPr>
      <w:bookmarkStart w:id="621" w:name="_Toc116991535"/>
      <w:bookmarkStart w:id="622" w:name="_Toc116991971"/>
      <w:bookmarkStart w:id="623" w:name="_Toc117236156"/>
      <w:r>
        <w:t>6.</w:t>
      </w:r>
      <w:r>
        <w:rPr>
          <w:rFonts w:hint="eastAsia"/>
          <w:lang w:eastAsia="zh-CN"/>
        </w:rPr>
        <w:t>21</w:t>
      </w:r>
      <w:r>
        <w:t>.3</w:t>
      </w:r>
      <w:r>
        <w:tab/>
        <w:t>Evaluation</w:t>
      </w:r>
      <w:bookmarkEnd w:id="621"/>
      <w:bookmarkEnd w:id="622"/>
      <w:bookmarkEnd w:id="623"/>
    </w:p>
    <w:p w:rsidR="000706D4" w:rsidRPr="000658D9" w:rsidRDefault="000706D4" w:rsidP="000706D4">
      <w:pPr>
        <w:rPr>
          <w:lang w:eastAsia="zh-CN"/>
        </w:rPr>
      </w:pPr>
      <w:r>
        <w:rPr>
          <w:rFonts w:hint="eastAsia"/>
          <w:lang w:eastAsia="zh-CN"/>
        </w:rPr>
        <w:t>T</w:t>
      </w:r>
      <w:r>
        <w:rPr>
          <w:lang w:eastAsia="zh-CN"/>
        </w:rPr>
        <w:t>BD</w:t>
      </w:r>
    </w:p>
    <w:p w:rsidR="00EF3743" w:rsidRDefault="00EF3743" w:rsidP="00EF3743">
      <w:pPr>
        <w:pStyle w:val="2"/>
      </w:pPr>
      <w:bookmarkStart w:id="624" w:name="_Toc116991536"/>
      <w:bookmarkStart w:id="625" w:name="_Toc116991972"/>
      <w:bookmarkStart w:id="626" w:name="_Toc117236157"/>
      <w:r>
        <w:t>6.Y</w:t>
      </w:r>
      <w:r>
        <w:tab/>
        <w:t>Solution #Y: &lt;Solution Name&gt;</w:t>
      </w:r>
      <w:bookmarkEnd w:id="254"/>
      <w:bookmarkEnd w:id="481"/>
      <w:bookmarkEnd w:id="624"/>
      <w:bookmarkEnd w:id="625"/>
      <w:bookmarkEnd w:id="626"/>
    </w:p>
    <w:p w:rsidR="00EF3743" w:rsidRDefault="00EF3743" w:rsidP="00EF3743">
      <w:pPr>
        <w:pStyle w:val="3"/>
      </w:pPr>
      <w:bookmarkStart w:id="627" w:name="_Toc528155245"/>
      <w:bookmarkStart w:id="628" w:name="_Toc112749655"/>
      <w:bookmarkStart w:id="629" w:name="_Toc116991537"/>
      <w:bookmarkStart w:id="630" w:name="_Toc116991973"/>
      <w:bookmarkStart w:id="631" w:name="_Toc117236158"/>
      <w:r>
        <w:t>6.Y.1</w:t>
      </w:r>
      <w:r>
        <w:tab/>
        <w:t>Introduction</w:t>
      </w:r>
      <w:bookmarkEnd w:id="627"/>
      <w:bookmarkEnd w:id="628"/>
      <w:bookmarkEnd w:id="629"/>
      <w:bookmarkEnd w:id="630"/>
      <w:bookmarkEnd w:id="631"/>
    </w:p>
    <w:p w:rsidR="00EF3743" w:rsidRDefault="00EF3743" w:rsidP="00EF3743">
      <w:pPr>
        <w:pStyle w:val="EditorsNote"/>
      </w:pPr>
      <w:r>
        <w:t>Editor’s Note: Each solution should list the key issues being addressed.</w:t>
      </w:r>
    </w:p>
    <w:p w:rsidR="00EF3743" w:rsidRDefault="00EF3743" w:rsidP="00EF3743">
      <w:pPr>
        <w:pStyle w:val="3"/>
      </w:pPr>
      <w:bookmarkStart w:id="632" w:name="_Toc528155246"/>
      <w:bookmarkStart w:id="633" w:name="_Toc112749656"/>
      <w:bookmarkStart w:id="634" w:name="_Toc116991538"/>
      <w:bookmarkStart w:id="635" w:name="_Toc116991974"/>
      <w:bookmarkStart w:id="636" w:name="_Toc117236159"/>
      <w:r>
        <w:lastRenderedPageBreak/>
        <w:t>6.Y.2</w:t>
      </w:r>
      <w:r>
        <w:tab/>
        <w:t>Solution details</w:t>
      </w:r>
      <w:bookmarkEnd w:id="632"/>
      <w:bookmarkEnd w:id="633"/>
      <w:bookmarkEnd w:id="634"/>
      <w:bookmarkEnd w:id="635"/>
      <w:bookmarkEnd w:id="636"/>
    </w:p>
    <w:p w:rsidR="00EF3743" w:rsidRDefault="00EF3743" w:rsidP="00EF3743">
      <w:pPr>
        <w:pStyle w:val="3"/>
      </w:pPr>
      <w:bookmarkStart w:id="637" w:name="_Toc528155247"/>
      <w:bookmarkStart w:id="638" w:name="_Toc112749657"/>
      <w:bookmarkStart w:id="639" w:name="_Toc116991539"/>
      <w:bookmarkStart w:id="640" w:name="_Toc116991975"/>
      <w:bookmarkStart w:id="641" w:name="_Toc117236160"/>
      <w:r>
        <w:t>6.Y.3</w:t>
      </w:r>
      <w:r>
        <w:tab/>
        <w:t>Evaluation</w:t>
      </w:r>
      <w:bookmarkEnd w:id="637"/>
      <w:bookmarkEnd w:id="638"/>
      <w:bookmarkEnd w:id="639"/>
      <w:bookmarkEnd w:id="640"/>
      <w:bookmarkEnd w:id="641"/>
    </w:p>
    <w:p w:rsidR="00EF3743" w:rsidRPr="007A0994" w:rsidRDefault="00EF3743" w:rsidP="00EF3743">
      <w:pPr>
        <w:pStyle w:val="EditorsNote"/>
      </w:pPr>
      <w:r>
        <w:t>Editor’s Note: Each solution should motivate how the potential security requirements of the key issues being addressed are fulfilled.</w:t>
      </w:r>
    </w:p>
    <w:p w:rsidR="00EF3743" w:rsidRDefault="00EF3743" w:rsidP="00EF3743">
      <w:pPr>
        <w:pStyle w:val="1"/>
      </w:pPr>
      <w:bookmarkStart w:id="642" w:name="_Toc528155248"/>
      <w:bookmarkStart w:id="643" w:name="_Toc112749658"/>
      <w:bookmarkStart w:id="644" w:name="_Toc116991540"/>
      <w:bookmarkStart w:id="645" w:name="_Toc116991976"/>
      <w:bookmarkStart w:id="646" w:name="_Toc117236161"/>
      <w:r>
        <w:t>7</w:t>
      </w:r>
      <w:r>
        <w:tab/>
        <w:t>Conclusions</w:t>
      </w:r>
      <w:bookmarkEnd w:id="642"/>
      <w:bookmarkEnd w:id="643"/>
      <w:bookmarkEnd w:id="644"/>
      <w:bookmarkEnd w:id="645"/>
      <w:bookmarkEnd w:id="646"/>
    </w:p>
    <w:p w:rsidR="0063284E" w:rsidRPr="00E43474" w:rsidRDefault="0063284E" w:rsidP="0063284E">
      <w:pPr>
        <w:pStyle w:val="2"/>
        <w:rPr>
          <w:lang w:eastAsia="zh-CN"/>
        </w:rPr>
      </w:pPr>
      <w:bookmarkStart w:id="647" w:name="_Toc92180361"/>
      <w:bookmarkStart w:id="648" w:name="_Toc92805088"/>
      <w:bookmarkStart w:id="649" w:name="_Toc112749659"/>
      <w:bookmarkStart w:id="650" w:name="_Toc116991541"/>
      <w:bookmarkStart w:id="651" w:name="_Toc116991977"/>
      <w:bookmarkStart w:id="652" w:name="_Toc117236162"/>
      <w:bookmarkStart w:id="653" w:name="_GoBack"/>
      <w:bookmarkEnd w:id="653"/>
      <w:r w:rsidRPr="00E43474">
        <w:rPr>
          <w:rFonts w:hint="eastAsia"/>
          <w:lang w:eastAsia="zh-CN"/>
        </w:rPr>
        <w:t>7</w:t>
      </w:r>
      <w:r w:rsidRPr="00E43474">
        <w:t>.</w:t>
      </w:r>
      <w:r>
        <w:rPr>
          <w:rFonts w:hint="eastAsia"/>
          <w:lang w:eastAsia="zh-CN"/>
        </w:rPr>
        <w:t>Z</w:t>
      </w:r>
      <w:r w:rsidRPr="00E43474">
        <w:tab/>
      </w:r>
      <w:bookmarkEnd w:id="647"/>
      <w:bookmarkEnd w:id="648"/>
      <w:r>
        <w:t>Key Issue #</w:t>
      </w:r>
      <w:r>
        <w:rPr>
          <w:rFonts w:hint="eastAsia"/>
          <w:lang w:eastAsia="zh-CN"/>
        </w:rPr>
        <w:t>Z</w:t>
      </w:r>
      <w:r>
        <w:t>: &lt;Key Issue Name&gt;</w:t>
      </w:r>
      <w:bookmarkEnd w:id="649"/>
      <w:bookmarkEnd w:id="650"/>
      <w:bookmarkEnd w:id="651"/>
      <w:bookmarkEnd w:id="652"/>
    </w:p>
    <w:p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rsidR="00080512" w:rsidRPr="004D3578" w:rsidRDefault="00080512">
      <w:pPr>
        <w:pStyle w:val="8"/>
      </w:pPr>
      <w:bookmarkStart w:id="654" w:name="_Toc112749660"/>
      <w:bookmarkStart w:id="655" w:name="_Toc116991542"/>
      <w:bookmarkStart w:id="656" w:name="_Toc116991978"/>
      <w:bookmarkStart w:id="657" w:name="_Toc117236163"/>
      <w:r w:rsidRPr="004D3578">
        <w:t>Annex &lt;X&gt; (informative):</w:t>
      </w:r>
      <w:r w:rsidRPr="004D3578">
        <w:br/>
        <w:t>Change history</w:t>
      </w:r>
      <w:bookmarkEnd w:id="654"/>
      <w:bookmarkEnd w:id="655"/>
      <w:bookmarkEnd w:id="656"/>
      <w:bookmarkEnd w:id="657"/>
    </w:p>
    <w:p w:rsidR="00054A22" w:rsidRPr="00235394" w:rsidRDefault="00054A22" w:rsidP="00054A22">
      <w:pPr>
        <w:pStyle w:val="TH"/>
      </w:pPr>
      <w:bookmarkStart w:id="658" w:name="historyclause"/>
      <w:bookmarkEnd w:id="6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rsidTr="00C72833">
        <w:trPr>
          <w:cantSplit/>
        </w:trPr>
        <w:tc>
          <w:tcPr>
            <w:tcW w:w="9639" w:type="dxa"/>
            <w:gridSpan w:val="8"/>
            <w:tcBorders>
              <w:bottom w:val="nil"/>
            </w:tcBorders>
            <w:shd w:val="solid" w:color="FFFFFF" w:fill="auto"/>
          </w:tcPr>
          <w:p w:rsidR="003C3971" w:rsidRPr="004A64F4" w:rsidRDefault="003C3971" w:rsidP="00C72833">
            <w:pPr>
              <w:pStyle w:val="TAL"/>
              <w:jc w:val="center"/>
              <w:rPr>
                <w:b/>
                <w:sz w:val="16"/>
              </w:rPr>
            </w:pPr>
            <w:r w:rsidRPr="004A64F4">
              <w:rPr>
                <w:b/>
              </w:rPr>
              <w:t>Change history</w:t>
            </w:r>
          </w:p>
        </w:tc>
      </w:tr>
      <w:tr w:rsidR="003C3971" w:rsidRPr="004A64F4" w:rsidTr="0032295A">
        <w:tc>
          <w:tcPr>
            <w:tcW w:w="800" w:type="dxa"/>
            <w:shd w:val="pct10" w:color="auto" w:fill="FFFFFF"/>
          </w:tcPr>
          <w:p w:rsidR="003C3971" w:rsidRPr="004A64F4" w:rsidRDefault="003C3971" w:rsidP="00C72833">
            <w:pPr>
              <w:pStyle w:val="TAL"/>
              <w:rPr>
                <w:b/>
                <w:sz w:val="16"/>
              </w:rPr>
            </w:pPr>
            <w:r w:rsidRPr="004A64F4">
              <w:rPr>
                <w:b/>
                <w:sz w:val="16"/>
              </w:rPr>
              <w:t>Date</w:t>
            </w:r>
          </w:p>
        </w:tc>
        <w:tc>
          <w:tcPr>
            <w:tcW w:w="901" w:type="dxa"/>
            <w:shd w:val="pct10" w:color="auto" w:fill="FFFFFF"/>
          </w:tcPr>
          <w:p w:rsidR="003C3971" w:rsidRPr="004A64F4" w:rsidRDefault="00DF2B1F" w:rsidP="00C72833">
            <w:pPr>
              <w:pStyle w:val="TAL"/>
              <w:rPr>
                <w:b/>
                <w:sz w:val="16"/>
              </w:rPr>
            </w:pPr>
            <w:r w:rsidRPr="004A64F4">
              <w:rPr>
                <w:b/>
                <w:sz w:val="16"/>
              </w:rPr>
              <w:t>Meeting</w:t>
            </w:r>
          </w:p>
        </w:tc>
        <w:tc>
          <w:tcPr>
            <w:tcW w:w="993" w:type="dxa"/>
            <w:shd w:val="pct10" w:color="auto" w:fill="FFFFFF"/>
          </w:tcPr>
          <w:p w:rsidR="003C3971" w:rsidRPr="004A64F4" w:rsidRDefault="003C3971" w:rsidP="00DF2B1F">
            <w:pPr>
              <w:pStyle w:val="TAL"/>
              <w:rPr>
                <w:b/>
                <w:sz w:val="16"/>
              </w:rPr>
            </w:pPr>
            <w:r w:rsidRPr="004A64F4">
              <w:rPr>
                <w:b/>
                <w:sz w:val="16"/>
              </w:rPr>
              <w:t>TDoc</w:t>
            </w:r>
          </w:p>
        </w:tc>
        <w:tc>
          <w:tcPr>
            <w:tcW w:w="425" w:type="dxa"/>
            <w:shd w:val="pct10" w:color="auto" w:fill="FFFFFF"/>
          </w:tcPr>
          <w:p w:rsidR="003C3971" w:rsidRPr="004A64F4" w:rsidRDefault="003C3971" w:rsidP="00C72833">
            <w:pPr>
              <w:pStyle w:val="TAL"/>
              <w:rPr>
                <w:b/>
                <w:sz w:val="16"/>
              </w:rPr>
            </w:pPr>
            <w:r w:rsidRPr="004A64F4">
              <w:rPr>
                <w:b/>
                <w:sz w:val="16"/>
              </w:rPr>
              <w:t>CR</w:t>
            </w:r>
          </w:p>
        </w:tc>
        <w:tc>
          <w:tcPr>
            <w:tcW w:w="425" w:type="dxa"/>
            <w:shd w:val="pct10" w:color="auto" w:fill="FFFFFF"/>
          </w:tcPr>
          <w:p w:rsidR="003C3971" w:rsidRPr="004A64F4" w:rsidRDefault="003C3971" w:rsidP="00C72833">
            <w:pPr>
              <w:pStyle w:val="TAL"/>
              <w:rPr>
                <w:b/>
                <w:sz w:val="16"/>
              </w:rPr>
            </w:pPr>
            <w:r w:rsidRPr="004A64F4">
              <w:rPr>
                <w:b/>
                <w:sz w:val="16"/>
              </w:rPr>
              <w:t>Rev</w:t>
            </w:r>
          </w:p>
        </w:tc>
        <w:tc>
          <w:tcPr>
            <w:tcW w:w="425" w:type="dxa"/>
            <w:shd w:val="pct10" w:color="auto" w:fill="FFFFFF"/>
          </w:tcPr>
          <w:p w:rsidR="003C3971" w:rsidRPr="004A64F4" w:rsidRDefault="003C3971" w:rsidP="00C72833">
            <w:pPr>
              <w:pStyle w:val="TAL"/>
              <w:rPr>
                <w:b/>
                <w:sz w:val="16"/>
              </w:rPr>
            </w:pPr>
            <w:r w:rsidRPr="004A64F4">
              <w:rPr>
                <w:b/>
                <w:sz w:val="16"/>
              </w:rPr>
              <w:t>Cat</w:t>
            </w:r>
          </w:p>
        </w:tc>
        <w:tc>
          <w:tcPr>
            <w:tcW w:w="4962" w:type="dxa"/>
            <w:shd w:val="pct10" w:color="auto" w:fill="FFFFFF"/>
          </w:tcPr>
          <w:p w:rsidR="003C3971" w:rsidRPr="004A64F4" w:rsidRDefault="003C3971" w:rsidP="00C72833">
            <w:pPr>
              <w:pStyle w:val="TAL"/>
              <w:rPr>
                <w:b/>
                <w:sz w:val="16"/>
              </w:rPr>
            </w:pPr>
            <w:r w:rsidRPr="004A64F4">
              <w:rPr>
                <w:b/>
                <w:sz w:val="16"/>
              </w:rPr>
              <w:t>Subject/Comment</w:t>
            </w:r>
          </w:p>
        </w:tc>
        <w:tc>
          <w:tcPr>
            <w:tcW w:w="708" w:type="dxa"/>
            <w:shd w:val="pct10" w:color="auto" w:fill="FFFFFF"/>
          </w:tcPr>
          <w:p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rsidTr="0032295A">
        <w:tc>
          <w:tcPr>
            <w:tcW w:w="800" w:type="dxa"/>
            <w:shd w:val="solid" w:color="FFFFFF" w:fill="auto"/>
          </w:tcPr>
          <w:p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rsidR="0032295A" w:rsidRPr="004A64F4" w:rsidRDefault="0032295A" w:rsidP="00C72833">
            <w:pPr>
              <w:pStyle w:val="TAL"/>
              <w:rPr>
                <w:sz w:val="16"/>
                <w:szCs w:val="16"/>
              </w:rPr>
            </w:pPr>
          </w:p>
        </w:tc>
        <w:tc>
          <w:tcPr>
            <w:tcW w:w="425" w:type="dxa"/>
            <w:shd w:val="solid" w:color="FFFFFF" w:fill="auto"/>
          </w:tcPr>
          <w:p w:rsidR="0032295A" w:rsidRPr="004A64F4" w:rsidRDefault="0032295A" w:rsidP="00C72833">
            <w:pPr>
              <w:pStyle w:val="TAR"/>
              <w:rPr>
                <w:sz w:val="16"/>
                <w:szCs w:val="16"/>
              </w:rPr>
            </w:pPr>
          </w:p>
        </w:tc>
        <w:tc>
          <w:tcPr>
            <w:tcW w:w="425" w:type="dxa"/>
            <w:shd w:val="solid" w:color="FFFFFF" w:fill="auto"/>
          </w:tcPr>
          <w:p w:rsidR="0032295A" w:rsidRPr="004A64F4" w:rsidRDefault="0032295A" w:rsidP="00C72833">
            <w:pPr>
              <w:pStyle w:val="TAC"/>
              <w:rPr>
                <w:sz w:val="16"/>
                <w:szCs w:val="16"/>
              </w:rPr>
            </w:pPr>
          </w:p>
        </w:tc>
        <w:tc>
          <w:tcPr>
            <w:tcW w:w="4962" w:type="dxa"/>
            <w:shd w:val="solid" w:color="FFFFFF" w:fill="auto"/>
          </w:tcPr>
          <w:p w:rsidR="0032295A" w:rsidRPr="004A64F4" w:rsidRDefault="0032295A" w:rsidP="00C72833">
            <w:pPr>
              <w:pStyle w:val="TAL"/>
              <w:rPr>
                <w:sz w:val="16"/>
                <w:szCs w:val="16"/>
              </w:rPr>
            </w:pPr>
            <w:r>
              <w:rPr>
                <w:sz w:val="16"/>
                <w:szCs w:val="16"/>
              </w:rPr>
              <w:t>Skeleton</w:t>
            </w:r>
          </w:p>
        </w:tc>
        <w:tc>
          <w:tcPr>
            <w:tcW w:w="708" w:type="dxa"/>
            <w:shd w:val="solid" w:color="FFFFFF" w:fill="auto"/>
          </w:tcPr>
          <w:p w:rsidR="0032295A" w:rsidRPr="004A64F4" w:rsidRDefault="0032295A" w:rsidP="00C72833">
            <w:pPr>
              <w:pStyle w:val="TAC"/>
              <w:rPr>
                <w:sz w:val="16"/>
                <w:szCs w:val="16"/>
              </w:rPr>
            </w:pPr>
            <w:r>
              <w:rPr>
                <w:sz w:val="16"/>
                <w:szCs w:val="16"/>
                <w:lang w:eastAsia="zh-CN"/>
              </w:rPr>
              <w:t>0.0.0</w:t>
            </w:r>
          </w:p>
        </w:tc>
      </w:tr>
      <w:tr w:rsidR="0032295A" w:rsidRPr="004A64F4" w:rsidTr="0032295A">
        <w:tc>
          <w:tcPr>
            <w:tcW w:w="800" w:type="dxa"/>
            <w:shd w:val="solid" w:color="FFFFFF" w:fill="auto"/>
          </w:tcPr>
          <w:p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rsidR="0032295A" w:rsidRPr="004A64F4" w:rsidRDefault="0032295A" w:rsidP="00C72833">
            <w:pPr>
              <w:pStyle w:val="TAL"/>
              <w:rPr>
                <w:sz w:val="16"/>
                <w:szCs w:val="16"/>
              </w:rPr>
            </w:pPr>
          </w:p>
        </w:tc>
        <w:tc>
          <w:tcPr>
            <w:tcW w:w="425" w:type="dxa"/>
            <w:shd w:val="solid" w:color="FFFFFF" w:fill="auto"/>
          </w:tcPr>
          <w:p w:rsidR="0032295A" w:rsidRPr="004A64F4" w:rsidRDefault="0032295A" w:rsidP="00C72833">
            <w:pPr>
              <w:pStyle w:val="TAR"/>
              <w:rPr>
                <w:sz w:val="16"/>
                <w:szCs w:val="16"/>
              </w:rPr>
            </w:pPr>
          </w:p>
        </w:tc>
        <w:tc>
          <w:tcPr>
            <w:tcW w:w="425" w:type="dxa"/>
            <w:shd w:val="solid" w:color="FFFFFF" w:fill="auto"/>
          </w:tcPr>
          <w:p w:rsidR="0032295A" w:rsidRPr="004A64F4" w:rsidRDefault="0032295A" w:rsidP="00C72833">
            <w:pPr>
              <w:pStyle w:val="TAC"/>
              <w:rPr>
                <w:sz w:val="16"/>
                <w:szCs w:val="16"/>
              </w:rPr>
            </w:pPr>
          </w:p>
        </w:tc>
        <w:tc>
          <w:tcPr>
            <w:tcW w:w="4962" w:type="dxa"/>
            <w:shd w:val="solid" w:color="FFFFFF" w:fill="auto"/>
          </w:tcPr>
          <w:p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rsidR="0032295A" w:rsidRPr="004A64F4" w:rsidRDefault="0032295A" w:rsidP="00C72833">
            <w:pPr>
              <w:pStyle w:val="TAC"/>
              <w:rPr>
                <w:sz w:val="16"/>
                <w:szCs w:val="16"/>
              </w:rPr>
            </w:pPr>
            <w:r>
              <w:rPr>
                <w:rFonts w:hint="eastAsia"/>
                <w:sz w:val="16"/>
                <w:szCs w:val="16"/>
                <w:lang w:eastAsia="zh-CN"/>
              </w:rPr>
              <w:t>0.1.0</w:t>
            </w:r>
          </w:p>
        </w:tc>
      </w:tr>
      <w:tr w:rsidR="008A1E6E" w:rsidRPr="004A64F4" w:rsidTr="0032295A">
        <w:tc>
          <w:tcPr>
            <w:tcW w:w="800" w:type="dxa"/>
            <w:shd w:val="solid" w:color="FFFFFF" w:fill="auto"/>
          </w:tcPr>
          <w:p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rsidR="008A1E6E" w:rsidRPr="004A64F4" w:rsidRDefault="008A1E6E" w:rsidP="00C72833">
            <w:pPr>
              <w:pStyle w:val="TAL"/>
              <w:rPr>
                <w:sz w:val="16"/>
                <w:szCs w:val="16"/>
              </w:rPr>
            </w:pPr>
          </w:p>
        </w:tc>
        <w:tc>
          <w:tcPr>
            <w:tcW w:w="425" w:type="dxa"/>
            <w:shd w:val="solid" w:color="FFFFFF" w:fill="auto"/>
          </w:tcPr>
          <w:p w:rsidR="008A1E6E" w:rsidRPr="004A64F4" w:rsidRDefault="008A1E6E" w:rsidP="00C72833">
            <w:pPr>
              <w:pStyle w:val="TAR"/>
              <w:rPr>
                <w:sz w:val="16"/>
                <w:szCs w:val="16"/>
              </w:rPr>
            </w:pPr>
          </w:p>
        </w:tc>
        <w:tc>
          <w:tcPr>
            <w:tcW w:w="425" w:type="dxa"/>
            <w:shd w:val="solid" w:color="FFFFFF" w:fill="auto"/>
          </w:tcPr>
          <w:p w:rsidR="008A1E6E" w:rsidRPr="004A64F4" w:rsidRDefault="008A1E6E" w:rsidP="00C72833">
            <w:pPr>
              <w:pStyle w:val="TAC"/>
              <w:rPr>
                <w:sz w:val="16"/>
                <w:szCs w:val="16"/>
              </w:rPr>
            </w:pPr>
          </w:p>
        </w:tc>
        <w:tc>
          <w:tcPr>
            <w:tcW w:w="4962" w:type="dxa"/>
            <w:shd w:val="solid" w:color="FFFFFF" w:fill="auto"/>
          </w:tcPr>
          <w:p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rsidR="008A1E6E" w:rsidRDefault="008A1E6E" w:rsidP="008A1E6E">
            <w:pPr>
              <w:pStyle w:val="TAC"/>
              <w:rPr>
                <w:sz w:val="16"/>
                <w:szCs w:val="16"/>
                <w:lang w:eastAsia="zh-CN"/>
              </w:rPr>
            </w:pPr>
            <w:r>
              <w:rPr>
                <w:rFonts w:hint="eastAsia"/>
                <w:sz w:val="16"/>
                <w:szCs w:val="16"/>
                <w:lang w:eastAsia="zh-CN"/>
              </w:rPr>
              <w:t>0.2.0</w:t>
            </w:r>
          </w:p>
        </w:tc>
      </w:tr>
      <w:tr w:rsidR="00292FE8" w:rsidRPr="004A64F4" w:rsidTr="0032295A">
        <w:tc>
          <w:tcPr>
            <w:tcW w:w="800" w:type="dxa"/>
            <w:shd w:val="solid" w:color="FFFFFF" w:fill="auto"/>
          </w:tcPr>
          <w:p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rsidR="00292FE8" w:rsidRPr="004A64F4" w:rsidRDefault="00292FE8" w:rsidP="00C72833">
            <w:pPr>
              <w:pStyle w:val="TAL"/>
              <w:rPr>
                <w:sz w:val="16"/>
                <w:szCs w:val="16"/>
              </w:rPr>
            </w:pPr>
          </w:p>
        </w:tc>
        <w:tc>
          <w:tcPr>
            <w:tcW w:w="425" w:type="dxa"/>
            <w:shd w:val="solid" w:color="FFFFFF" w:fill="auto"/>
          </w:tcPr>
          <w:p w:rsidR="00292FE8" w:rsidRPr="004A64F4" w:rsidRDefault="00292FE8" w:rsidP="00C72833">
            <w:pPr>
              <w:pStyle w:val="TAR"/>
              <w:rPr>
                <w:sz w:val="16"/>
                <w:szCs w:val="16"/>
              </w:rPr>
            </w:pPr>
          </w:p>
        </w:tc>
        <w:tc>
          <w:tcPr>
            <w:tcW w:w="425" w:type="dxa"/>
            <w:shd w:val="solid" w:color="FFFFFF" w:fill="auto"/>
          </w:tcPr>
          <w:p w:rsidR="00292FE8" w:rsidRPr="004A64F4" w:rsidRDefault="00292FE8" w:rsidP="00C72833">
            <w:pPr>
              <w:pStyle w:val="TAC"/>
              <w:rPr>
                <w:sz w:val="16"/>
                <w:szCs w:val="16"/>
              </w:rPr>
            </w:pPr>
          </w:p>
        </w:tc>
        <w:tc>
          <w:tcPr>
            <w:tcW w:w="4962" w:type="dxa"/>
            <w:shd w:val="solid" w:color="FFFFFF" w:fill="auto"/>
          </w:tcPr>
          <w:p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rsidR="00292FE8" w:rsidRDefault="00292FE8" w:rsidP="00292FE8">
            <w:pPr>
              <w:pStyle w:val="TAC"/>
              <w:rPr>
                <w:sz w:val="16"/>
                <w:szCs w:val="16"/>
                <w:lang w:eastAsia="zh-CN"/>
              </w:rPr>
            </w:pPr>
            <w:r>
              <w:rPr>
                <w:rFonts w:hint="eastAsia"/>
                <w:sz w:val="16"/>
                <w:szCs w:val="16"/>
                <w:lang w:eastAsia="zh-CN"/>
              </w:rPr>
              <w:t>0.3.0</w:t>
            </w:r>
          </w:p>
        </w:tc>
      </w:tr>
    </w:tbl>
    <w:p w:rsidR="003C3971" w:rsidRPr="00235394" w:rsidRDefault="003C3971" w:rsidP="003C3971"/>
    <w:p w:rsidR="00080512" w:rsidRDefault="00080512"/>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55DA" w:rsidRDefault="006755DA">
      <w:r>
        <w:separator/>
      </w:r>
    </w:p>
  </w:endnote>
  <w:endnote w:type="continuationSeparator" w:id="0">
    <w:p w:rsidR="006755DA" w:rsidRDefault="00675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00000000"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等线 Light">
    <w:altName w:val="宋体"/>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777" w:rsidRDefault="00A30777">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55DA" w:rsidRDefault="006755DA">
      <w:r>
        <w:separator/>
      </w:r>
    </w:p>
  </w:footnote>
  <w:footnote w:type="continuationSeparator" w:id="0">
    <w:p w:rsidR="006755DA" w:rsidRDefault="006755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777" w:rsidRDefault="00A307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2394">
      <w:rPr>
        <w:rFonts w:ascii="Arial" w:hAnsi="Arial" w:cs="Arial"/>
        <w:b/>
        <w:noProof/>
        <w:sz w:val="18"/>
        <w:szCs w:val="18"/>
      </w:rPr>
      <w:t>3GPP TR 33.740 V0.3.0 (2022-10)</w:t>
    </w:r>
    <w:r>
      <w:rPr>
        <w:rFonts w:ascii="Arial" w:hAnsi="Arial" w:cs="Arial"/>
        <w:b/>
        <w:sz w:val="18"/>
        <w:szCs w:val="18"/>
      </w:rPr>
      <w:fldChar w:fldCharType="end"/>
    </w:r>
  </w:p>
  <w:p w:rsidR="00A30777" w:rsidRDefault="00A307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82394">
      <w:rPr>
        <w:rFonts w:ascii="Arial" w:hAnsi="Arial" w:cs="Arial"/>
        <w:b/>
        <w:noProof/>
        <w:sz w:val="18"/>
        <w:szCs w:val="18"/>
      </w:rPr>
      <w:t>62</w:t>
    </w:r>
    <w:r>
      <w:rPr>
        <w:rFonts w:ascii="Arial" w:hAnsi="Arial" w:cs="Arial"/>
        <w:b/>
        <w:sz w:val="18"/>
        <w:szCs w:val="18"/>
      </w:rPr>
      <w:fldChar w:fldCharType="end"/>
    </w:r>
  </w:p>
  <w:p w:rsidR="00A30777" w:rsidRDefault="00A307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2394">
      <w:rPr>
        <w:rFonts w:ascii="Arial" w:hAnsi="Arial" w:cs="Arial"/>
        <w:b/>
        <w:noProof/>
        <w:sz w:val="18"/>
        <w:szCs w:val="18"/>
      </w:rPr>
      <w:t>Release 18</w:t>
    </w:r>
    <w:r>
      <w:rPr>
        <w:rFonts w:ascii="Arial" w:hAnsi="Arial" w:cs="Arial"/>
        <w:b/>
        <w:sz w:val="18"/>
        <w:szCs w:val="18"/>
      </w:rPr>
      <w:fldChar w:fldCharType="end"/>
    </w:r>
  </w:p>
  <w:p w:rsidR="00A30777" w:rsidRDefault="00A30777">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8417CB"/>
    <w:multiLevelType w:val="hybridMultilevel"/>
    <w:tmpl w:val="F5426D2A"/>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C211E06"/>
    <w:multiLevelType w:val="hybridMultilevel"/>
    <w:tmpl w:val="D160FA08"/>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7">
    <w:nsid w:val="5E4C4AD1"/>
    <w:multiLevelType w:val="hybridMultilevel"/>
    <w:tmpl w:val="0E44B1AA"/>
    <w:lvl w:ilvl="0" w:tplc="5164F0BA">
      <w:numFmt w:val="bullet"/>
      <w:lvlText w:val=""/>
      <w:lvlJc w:val="left"/>
      <w:pPr>
        <w:ind w:left="644" w:hanging="360"/>
      </w:pPr>
      <w:rPr>
        <w:rFonts w:ascii="Symbol" w:eastAsia="宋体"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2">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E00354"/>
    <w:multiLevelType w:val="hybridMultilevel"/>
    <w:tmpl w:val="26144202"/>
    <w:lvl w:ilvl="0" w:tplc="AB9C30A8">
      <w:start w:val="8"/>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7F216AB6"/>
    <w:multiLevelType w:val="hybridMultilevel"/>
    <w:tmpl w:val="9426ED4E"/>
    <w:lvl w:ilvl="0" w:tplc="61241BB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2"/>
  </w:num>
  <w:num w:numId="6">
    <w:abstractNumId w:val="8"/>
  </w:num>
  <w:num w:numId="7">
    <w:abstractNumId w:val="14"/>
  </w:num>
  <w:num w:numId="8">
    <w:abstractNumId w:val="4"/>
  </w:num>
  <w:num w:numId="9">
    <w:abstractNumId w:val="3"/>
  </w:num>
  <w:num w:numId="10">
    <w:abstractNumId w:val="7"/>
  </w:num>
  <w:num w:numId="11">
    <w:abstractNumId w:val="5"/>
  </w:num>
  <w:num w:numId="12">
    <w:abstractNumId w:val="12"/>
  </w:num>
  <w:num w:numId="13">
    <w:abstractNumId w:val="9"/>
  </w:num>
  <w:num w:numId="14">
    <w:abstractNumId w:val="13"/>
  </w:num>
  <w:num w:numId="15">
    <w:abstractNumId w:val="11"/>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12AB2"/>
    <w:rsid w:val="00033397"/>
    <w:rsid w:val="00040095"/>
    <w:rsid w:val="00051834"/>
    <w:rsid w:val="00054A22"/>
    <w:rsid w:val="00056A3C"/>
    <w:rsid w:val="00062023"/>
    <w:rsid w:val="000655A6"/>
    <w:rsid w:val="000706D4"/>
    <w:rsid w:val="00080512"/>
    <w:rsid w:val="000A1964"/>
    <w:rsid w:val="000B0085"/>
    <w:rsid w:val="000C0021"/>
    <w:rsid w:val="000C47C3"/>
    <w:rsid w:val="000D58AB"/>
    <w:rsid w:val="000F2B46"/>
    <w:rsid w:val="000F7824"/>
    <w:rsid w:val="00106CA5"/>
    <w:rsid w:val="00106E75"/>
    <w:rsid w:val="00130876"/>
    <w:rsid w:val="00133525"/>
    <w:rsid w:val="00144F1A"/>
    <w:rsid w:val="00162C5D"/>
    <w:rsid w:val="00184886"/>
    <w:rsid w:val="0019493F"/>
    <w:rsid w:val="001A2D08"/>
    <w:rsid w:val="001A3729"/>
    <w:rsid w:val="001A4C42"/>
    <w:rsid w:val="001A7420"/>
    <w:rsid w:val="001B4009"/>
    <w:rsid w:val="001B6637"/>
    <w:rsid w:val="001C21C3"/>
    <w:rsid w:val="001D02C2"/>
    <w:rsid w:val="001D041A"/>
    <w:rsid w:val="001D7338"/>
    <w:rsid w:val="001E0189"/>
    <w:rsid w:val="001E5E38"/>
    <w:rsid w:val="001F0C1D"/>
    <w:rsid w:val="001F1132"/>
    <w:rsid w:val="001F168B"/>
    <w:rsid w:val="002018B4"/>
    <w:rsid w:val="00204536"/>
    <w:rsid w:val="00215A62"/>
    <w:rsid w:val="00223014"/>
    <w:rsid w:val="002232F4"/>
    <w:rsid w:val="002347A2"/>
    <w:rsid w:val="0023719A"/>
    <w:rsid w:val="00246375"/>
    <w:rsid w:val="00262D48"/>
    <w:rsid w:val="002675F0"/>
    <w:rsid w:val="0027481B"/>
    <w:rsid w:val="00281246"/>
    <w:rsid w:val="002855D0"/>
    <w:rsid w:val="00292FE8"/>
    <w:rsid w:val="002944D7"/>
    <w:rsid w:val="00297BD6"/>
    <w:rsid w:val="00297D56"/>
    <w:rsid w:val="002A1297"/>
    <w:rsid w:val="002B6339"/>
    <w:rsid w:val="002E00EE"/>
    <w:rsid w:val="00302762"/>
    <w:rsid w:val="0030323F"/>
    <w:rsid w:val="00310384"/>
    <w:rsid w:val="003163B2"/>
    <w:rsid w:val="003172DC"/>
    <w:rsid w:val="0032295A"/>
    <w:rsid w:val="00333ED7"/>
    <w:rsid w:val="003354D6"/>
    <w:rsid w:val="003475D0"/>
    <w:rsid w:val="0035462D"/>
    <w:rsid w:val="00360A17"/>
    <w:rsid w:val="00361B8B"/>
    <w:rsid w:val="00362D44"/>
    <w:rsid w:val="003661B7"/>
    <w:rsid w:val="003765B8"/>
    <w:rsid w:val="00382394"/>
    <w:rsid w:val="003B601F"/>
    <w:rsid w:val="003C18B4"/>
    <w:rsid w:val="003C3971"/>
    <w:rsid w:val="003F3D7B"/>
    <w:rsid w:val="00423334"/>
    <w:rsid w:val="004345EC"/>
    <w:rsid w:val="004418D4"/>
    <w:rsid w:val="0045335D"/>
    <w:rsid w:val="00457C52"/>
    <w:rsid w:val="00464FBA"/>
    <w:rsid w:val="00465515"/>
    <w:rsid w:val="00465AA0"/>
    <w:rsid w:val="00472F45"/>
    <w:rsid w:val="004A48C1"/>
    <w:rsid w:val="004A64F4"/>
    <w:rsid w:val="004D0C9C"/>
    <w:rsid w:val="004D3578"/>
    <w:rsid w:val="004E213A"/>
    <w:rsid w:val="004E2614"/>
    <w:rsid w:val="004F0988"/>
    <w:rsid w:val="004F3340"/>
    <w:rsid w:val="0051320E"/>
    <w:rsid w:val="005151D4"/>
    <w:rsid w:val="005153C2"/>
    <w:rsid w:val="005225FA"/>
    <w:rsid w:val="005301AD"/>
    <w:rsid w:val="0053388B"/>
    <w:rsid w:val="00535773"/>
    <w:rsid w:val="00543E6C"/>
    <w:rsid w:val="00563A10"/>
    <w:rsid w:val="00565087"/>
    <w:rsid w:val="00582C62"/>
    <w:rsid w:val="00584860"/>
    <w:rsid w:val="00591A32"/>
    <w:rsid w:val="00597B11"/>
    <w:rsid w:val="005A5EA8"/>
    <w:rsid w:val="005B2836"/>
    <w:rsid w:val="005D2E01"/>
    <w:rsid w:val="005D3588"/>
    <w:rsid w:val="005D4DC4"/>
    <w:rsid w:val="005D6167"/>
    <w:rsid w:val="005D6205"/>
    <w:rsid w:val="005D7526"/>
    <w:rsid w:val="005E4BB2"/>
    <w:rsid w:val="005E7606"/>
    <w:rsid w:val="005F05AA"/>
    <w:rsid w:val="00602AEA"/>
    <w:rsid w:val="00603D0B"/>
    <w:rsid w:val="00614FDF"/>
    <w:rsid w:val="00623369"/>
    <w:rsid w:val="006240E2"/>
    <w:rsid w:val="00630864"/>
    <w:rsid w:val="0063284E"/>
    <w:rsid w:val="0063543D"/>
    <w:rsid w:val="00647114"/>
    <w:rsid w:val="006748B0"/>
    <w:rsid w:val="006755DA"/>
    <w:rsid w:val="00677AF1"/>
    <w:rsid w:val="00687975"/>
    <w:rsid w:val="006A323F"/>
    <w:rsid w:val="006B30D0"/>
    <w:rsid w:val="006C3D95"/>
    <w:rsid w:val="006E5C86"/>
    <w:rsid w:val="00701116"/>
    <w:rsid w:val="00706B5C"/>
    <w:rsid w:val="00712B28"/>
    <w:rsid w:val="00713C44"/>
    <w:rsid w:val="00734A5B"/>
    <w:rsid w:val="00737CD8"/>
    <w:rsid w:val="0074026F"/>
    <w:rsid w:val="007429F6"/>
    <w:rsid w:val="00744E76"/>
    <w:rsid w:val="00750618"/>
    <w:rsid w:val="0075145F"/>
    <w:rsid w:val="00774024"/>
    <w:rsid w:val="00774DA4"/>
    <w:rsid w:val="00774DFD"/>
    <w:rsid w:val="00781F0F"/>
    <w:rsid w:val="0079497C"/>
    <w:rsid w:val="007A61EB"/>
    <w:rsid w:val="007B5036"/>
    <w:rsid w:val="007B600E"/>
    <w:rsid w:val="007D5428"/>
    <w:rsid w:val="007E6AFC"/>
    <w:rsid w:val="007F0F4A"/>
    <w:rsid w:val="008028A4"/>
    <w:rsid w:val="00805008"/>
    <w:rsid w:val="00827AFF"/>
    <w:rsid w:val="00830747"/>
    <w:rsid w:val="0083508B"/>
    <w:rsid w:val="008562AD"/>
    <w:rsid w:val="00861EF5"/>
    <w:rsid w:val="00862E1B"/>
    <w:rsid w:val="00870A13"/>
    <w:rsid w:val="00876427"/>
    <w:rsid w:val="008768CA"/>
    <w:rsid w:val="00894BC5"/>
    <w:rsid w:val="008A1E6E"/>
    <w:rsid w:val="008A30F1"/>
    <w:rsid w:val="008A3767"/>
    <w:rsid w:val="008B6EEF"/>
    <w:rsid w:val="008C0D79"/>
    <w:rsid w:val="008C384C"/>
    <w:rsid w:val="008D5861"/>
    <w:rsid w:val="008F05FA"/>
    <w:rsid w:val="008F6677"/>
    <w:rsid w:val="00900A82"/>
    <w:rsid w:val="0090271F"/>
    <w:rsid w:val="00902E23"/>
    <w:rsid w:val="0090696A"/>
    <w:rsid w:val="009114D7"/>
    <w:rsid w:val="0091348E"/>
    <w:rsid w:val="00917CCB"/>
    <w:rsid w:val="009331F7"/>
    <w:rsid w:val="0093469D"/>
    <w:rsid w:val="009352EF"/>
    <w:rsid w:val="00942EC2"/>
    <w:rsid w:val="009477EC"/>
    <w:rsid w:val="0095564A"/>
    <w:rsid w:val="00956B4F"/>
    <w:rsid w:val="00965898"/>
    <w:rsid w:val="009B0C6C"/>
    <w:rsid w:val="009D1161"/>
    <w:rsid w:val="009D318A"/>
    <w:rsid w:val="009E3289"/>
    <w:rsid w:val="009F2F30"/>
    <w:rsid w:val="009F37B7"/>
    <w:rsid w:val="00A079F6"/>
    <w:rsid w:val="00A10F02"/>
    <w:rsid w:val="00A16370"/>
    <w:rsid w:val="00A164B4"/>
    <w:rsid w:val="00A26956"/>
    <w:rsid w:val="00A27486"/>
    <w:rsid w:val="00A30777"/>
    <w:rsid w:val="00A4327B"/>
    <w:rsid w:val="00A53724"/>
    <w:rsid w:val="00A56066"/>
    <w:rsid w:val="00A56A64"/>
    <w:rsid w:val="00A73129"/>
    <w:rsid w:val="00A82346"/>
    <w:rsid w:val="00A92BA1"/>
    <w:rsid w:val="00A938E6"/>
    <w:rsid w:val="00AB05B6"/>
    <w:rsid w:val="00AC6BC6"/>
    <w:rsid w:val="00AE0835"/>
    <w:rsid w:val="00AE65E2"/>
    <w:rsid w:val="00AE74A5"/>
    <w:rsid w:val="00B15449"/>
    <w:rsid w:val="00B608D7"/>
    <w:rsid w:val="00B65591"/>
    <w:rsid w:val="00B66FA9"/>
    <w:rsid w:val="00B91492"/>
    <w:rsid w:val="00B93086"/>
    <w:rsid w:val="00B94ADA"/>
    <w:rsid w:val="00BA19ED"/>
    <w:rsid w:val="00BA4B8D"/>
    <w:rsid w:val="00BB24EF"/>
    <w:rsid w:val="00BC0F7D"/>
    <w:rsid w:val="00BC50DE"/>
    <w:rsid w:val="00BD6AE0"/>
    <w:rsid w:val="00BD7D31"/>
    <w:rsid w:val="00BE2F67"/>
    <w:rsid w:val="00BE3255"/>
    <w:rsid w:val="00BF128E"/>
    <w:rsid w:val="00C046FB"/>
    <w:rsid w:val="00C074DD"/>
    <w:rsid w:val="00C1496A"/>
    <w:rsid w:val="00C33079"/>
    <w:rsid w:val="00C42909"/>
    <w:rsid w:val="00C44C78"/>
    <w:rsid w:val="00C45231"/>
    <w:rsid w:val="00C454CA"/>
    <w:rsid w:val="00C72833"/>
    <w:rsid w:val="00C80F1D"/>
    <w:rsid w:val="00C83979"/>
    <w:rsid w:val="00C849C7"/>
    <w:rsid w:val="00C8667C"/>
    <w:rsid w:val="00C93F40"/>
    <w:rsid w:val="00C95697"/>
    <w:rsid w:val="00CA1DA0"/>
    <w:rsid w:val="00CA3D0C"/>
    <w:rsid w:val="00CA6AFC"/>
    <w:rsid w:val="00CA7BC9"/>
    <w:rsid w:val="00CB2452"/>
    <w:rsid w:val="00CD5F2C"/>
    <w:rsid w:val="00CF3AB8"/>
    <w:rsid w:val="00D53808"/>
    <w:rsid w:val="00D57972"/>
    <w:rsid w:val="00D675A9"/>
    <w:rsid w:val="00D738D6"/>
    <w:rsid w:val="00D755EB"/>
    <w:rsid w:val="00D76048"/>
    <w:rsid w:val="00D87E00"/>
    <w:rsid w:val="00D9134D"/>
    <w:rsid w:val="00DA7A03"/>
    <w:rsid w:val="00DB1818"/>
    <w:rsid w:val="00DC309B"/>
    <w:rsid w:val="00DC4DA2"/>
    <w:rsid w:val="00DD2F76"/>
    <w:rsid w:val="00DD4C17"/>
    <w:rsid w:val="00DD74A5"/>
    <w:rsid w:val="00DE3AF8"/>
    <w:rsid w:val="00DE6C2F"/>
    <w:rsid w:val="00DF2B1F"/>
    <w:rsid w:val="00DF62CD"/>
    <w:rsid w:val="00E058A1"/>
    <w:rsid w:val="00E06619"/>
    <w:rsid w:val="00E075B7"/>
    <w:rsid w:val="00E16509"/>
    <w:rsid w:val="00E20CAE"/>
    <w:rsid w:val="00E217E7"/>
    <w:rsid w:val="00E44582"/>
    <w:rsid w:val="00E71CCA"/>
    <w:rsid w:val="00E77645"/>
    <w:rsid w:val="00E85E74"/>
    <w:rsid w:val="00EA1038"/>
    <w:rsid w:val="00EA15B0"/>
    <w:rsid w:val="00EA5EA7"/>
    <w:rsid w:val="00EB7700"/>
    <w:rsid w:val="00EC19CC"/>
    <w:rsid w:val="00EC4A25"/>
    <w:rsid w:val="00EC6CDD"/>
    <w:rsid w:val="00EF3743"/>
    <w:rsid w:val="00F003B8"/>
    <w:rsid w:val="00F025A2"/>
    <w:rsid w:val="00F04712"/>
    <w:rsid w:val="00F06B63"/>
    <w:rsid w:val="00F13360"/>
    <w:rsid w:val="00F22EC7"/>
    <w:rsid w:val="00F325C8"/>
    <w:rsid w:val="00F467C9"/>
    <w:rsid w:val="00F55F3C"/>
    <w:rsid w:val="00F573DD"/>
    <w:rsid w:val="00F6388E"/>
    <w:rsid w:val="00F653B8"/>
    <w:rsid w:val="00F73BB4"/>
    <w:rsid w:val="00F82BB7"/>
    <w:rsid w:val="00F9008D"/>
    <w:rsid w:val="00F9054D"/>
    <w:rsid w:val="00F92C6A"/>
    <w:rsid w:val="00F932AC"/>
    <w:rsid w:val="00FA1266"/>
    <w:rsid w:val="00FB332E"/>
    <w:rsid w:val="00FC1192"/>
    <w:rsid w:val="00FC1448"/>
    <w:rsid w:val="00FC5B57"/>
    <w:rsid w:val="00FD0B3E"/>
    <w:rsid w:val="00FD17CA"/>
    <w:rsid w:val="00FD4E9B"/>
    <w:rsid w:val="00FE24F5"/>
    <w:rsid w:val="00FF2C9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a9">
    <w:name w:val="Normal (Web)"/>
    <w:basedOn w:val="a"/>
    <w:rsid w:val="00215A62"/>
    <w:rPr>
      <w:rFonts w:eastAsia="宋体"/>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0"/>
    <w:uiPriority w:val="34"/>
    <w:qFormat/>
    <w:rsid w:val="00C44C78"/>
    <w:pPr>
      <w:widowControl w:val="0"/>
      <w:ind w:firstLineChars="200" w:firstLine="420"/>
      <w:jc w:val="both"/>
    </w:pPr>
    <w:rPr>
      <w:rFonts w:eastAsia="Times New Roman"/>
      <w:kern w:val="2"/>
      <w:szCs w:val="22"/>
      <w:lang w:val="en-US" w:eastAsia="zh-CN"/>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3B601F"/>
    <w:rPr>
      <w:rFonts w:eastAsia="Times New Roman"/>
      <w:kern w:val="2"/>
      <w:szCs w:val="22"/>
    </w:rPr>
  </w:style>
  <w:style w:type="character" w:styleId="ab">
    <w:name w:val="Emphasis"/>
    <w:uiPriority w:val="20"/>
    <w:qFormat/>
    <w:rsid w:val="00DE6C2F"/>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__10.vsdx"/><Relationship Id="rId21" Type="http://schemas.openxmlformats.org/officeDocument/2006/relationships/package" Target="embeddings/Microsoft_Visio___2.vsdx"/><Relationship Id="rId34" Type="http://schemas.openxmlformats.org/officeDocument/2006/relationships/image" Target="media/image12.emf"/><Relationship Id="rId42" Type="http://schemas.openxmlformats.org/officeDocument/2006/relationships/package" Target="embeddings/Microsoft_Visio___11.vsdx"/><Relationship Id="rId47" Type="http://schemas.openxmlformats.org/officeDocument/2006/relationships/image" Target="media/image19.emf"/><Relationship Id="rId50" Type="http://schemas.openxmlformats.org/officeDocument/2006/relationships/image" Target="media/image21.emf"/><Relationship Id="rId55" Type="http://schemas.openxmlformats.org/officeDocument/2006/relationships/package" Target="embeddings/Microsoft_Visio___17.vsdx"/><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hyperlink" Target="https://datatracker.ietf.org/doc/draft-irtf-cfrg-spake2/" TargetMode="External"/><Relationship Id="rId20" Type="http://schemas.openxmlformats.org/officeDocument/2006/relationships/image" Target="media/image4.emf"/><Relationship Id="rId29" Type="http://schemas.openxmlformats.org/officeDocument/2006/relationships/image" Target="media/image9.wmf"/><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package" Target="embeddings/Microsoft_Visio___9.vsdx"/><Relationship Id="rId40" Type="http://schemas.openxmlformats.org/officeDocument/2006/relationships/image" Target="media/image15.png"/><Relationship Id="rId45" Type="http://schemas.openxmlformats.org/officeDocument/2006/relationships/image" Target="media/image18.emf"/><Relationship Id="rId53" Type="http://schemas.openxmlformats.org/officeDocument/2006/relationships/package" Target="embeddings/Microsoft_Visio___16.vsdx"/><Relationship Id="rId58" Type="http://schemas.openxmlformats.org/officeDocument/2006/relationships/package" Target="embeddings/Microsoft_Visio___18.vsdx"/><Relationship Id="rId5" Type="http://schemas.microsoft.com/office/2007/relationships/stylesWithEffects" Target="stylesWithEffects.xml"/><Relationship Id="rId15" Type="http://schemas.openxmlformats.org/officeDocument/2006/relationships/hyperlink" Target="https://datatracker.ietf.org/doc/draft-irtf-cfrg-opaque/" TargetMode="External"/><Relationship Id="rId23" Type="http://schemas.openxmlformats.org/officeDocument/2006/relationships/package" Target="embeddings/Microsoft_Visio___3.vsdx"/><Relationship Id="rId28" Type="http://schemas.openxmlformats.org/officeDocument/2006/relationships/image" Target="media/image8.w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5.emf"/><Relationship Id="rId61"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package" Target="embeddings/Microsoft_Visio___1.vsdx"/><Relationship Id="rId31" Type="http://schemas.openxmlformats.org/officeDocument/2006/relationships/package" Target="embeddings/Microsoft_Visio___6.vsdx"/><Relationship Id="rId44" Type="http://schemas.openxmlformats.org/officeDocument/2006/relationships/package" Target="embeddings/Microsoft_Visio___12.vsdx"/><Relationship Id="rId52" Type="http://schemas.openxmlformats.org/officeDocument/2006/relationships/image" Target="media/image22.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atatracker.ietf.org/doc/draft-irtf-cfrg-cpace/" TargetMode="External"/><Relationship Id="rId22" Type="http://schemas.openxmlformats.org/officeDocument/2006/relationships/image" Target="media/image5.emf"/><Relationship Id="rId27" Type="http://schemas.openxmlformats.org/officeDocument/2006/relationships/package" Target="embeddings/Microsoft_Visio___5.vsdx"/><Relationship Id="rId30" Type="http://schemas.openxmlformats.org/officeDocument/2006/relationships/image" Target="media/image10.emf"/><Relationship Id="rId35" Type="http://schemas.openxmlformats.org/officeDocument/2006/relationships/package" Target="embeddings/Microsoft_Visio___8.vsdx"/><Relationship Id="rId43" Type="http://schemas.openxmlformats.org/officeDocument/2006/relationships/image" Target="media/image17.emf"/><Relationship Id="rId48" Type="http://schemas.openxmlformats.org/officeDocument/2006/relationships/package" Target="embeddings/Microsoft_Visio___14.vsdx"/><Relationship Id="rId56" Type="http://schemas.openxmlformats.org/officeDocument/2006/relationships/image" Target="media/image24.png"/><Relationship Id="rId8" Type="http://schemas.openxmlformats.org/officeDocument/2006/relationships/footnotes" Target="footnotes.xml"/><Relationship Id="rId51" Type="http://schemas.openxmlformats.org/officeDocument/2006/relationships/package" Target="embeddings/Microsoft_Visio___15.vsdx"/><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hyperlink" Target="https://datatracker.ietf.org/doc/draft-bar-cfrg-spake2plus/" TargetMode="External"/><Relationship Id="rId25" Type="http://schemas.openxmlformats.org/officeDocument/2006/relationships/package" Target="embeddings/Microsoft_Visio___4.vsdx"/><Relationship Id="rId33" Type="http://schemas.openxmlformats.org/officeDocument/2006/relationships/package" Target="embeddings/Microsoft_Visio___7.vsdx"/><Relationship Id="rId38" Type="http://schemas.openxmlformats.org/officeDocument/2006/relationships/image" Target="media/image14.emf"/><Relationship Id="rId46" Type="http://schemas.openxmlformats.org/officeDocument/2006/relationships/package" Target="embeddings/Microsoft_Visio___13.vsdx"/><Relationship Id="rId5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6F5412-4E7D-429C-94E5-F34AFBF3E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638</TotalTime>
  <Pages>62</Pages>
  <Words>23042</Words>
  <Characters>131341</Characters>
  <Application>Microsoft Office Word</Application>
  <DocSecurity>0</DocSecurity>
  <Lines>1094</Lines>
  <Paragraphs>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154075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156</cp:revision>
  <cp:lastPrinted>2019-02-25T14:05:00Z</cp:lastPrinted>
  <dcterms:created xsi:type="dcterms:W3CDTF">2019-02-26T13:59:00Z</dcterms:created>
  <dcterms:modified xsi:type="dcterms:W3CDTF">2022-10-21T01:13:00Z</dcterms:modified>
</cp:coreProperties>
</file>